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39" w:rsidRPr="00B861E2" w:rsidRDefault="007A4639" w:rsidP="00221094">
      <w:pPr>
        <w:spacing w:after="120" w:line="240" w:lineRule="auto"/>
        <w:rPr>
          <w:rFonts w:ascii="Times New Roman" w:hAnsi="Times New Roman" w:cs="Times New Roman"/>
          <w:sz w:val="24"/>
          <w:szCs w:val="24"/>
        </w:rPr>
      </w:pPr>
      <w:bookmarkStart w:id="0" w:name="_GoBack"/>
      <w:bookmarkEnd w:id="0"/>
      <w:r w:rsidRPr="00B861E2">
        <w:rPr>
          <w:rFonts w:ascii="Times New Roman" w:hAnsi="Times New Roman" w:cs="Times New Roman"/>
          <w:sz w:val="24"/>
          <w:szCs w:val="24"/>
        </w:rPr>
        <w:t>Allegato 1</w:t>
      </w:r>
    </w:p>
    <w:p w:rsidR="007A4639" w:rsidRPr="00B861E2" w:rsidRDefault="007A4639" w:rsidP="00B861E2">
      <w:pPr>
        <w:spacing w:after="0" w:line="240" w:lineRule="exact"/>
        <w:jc w:val="both"/>
        <w:rPr>
          <w:rFonts w:ascii="Times New Roman" w:hAnsi="Times New Roman" w:cs="Times New Roman"/>
          <w:sz w:val="24"/>
          <w:szCs w:val="24"/>
        </w:rPr>
      </w:pPr>
      <w:r w:rsidRPr="00B861E2">
        <w:rPr>
          <w:rFonts w:ascii="Times New Roman" w:hAnsi="Times New Roman" w:cs="Times New Roman"/>
          <w:sz w:val="24"/>
          <w:szCs w:val="24"/>
        </w:rPr>
        <w:t>(su carta intestata dell’operatore economico)</w:t>
      </w:r>
    </w:p>
    <w:p w:rsidR="00A20876" w:rsidRPr="00B861E2" w:rsidRDefault="00A20876" w:rsidP="00B861E2">
      <w:pPr>
        <w:spacing w:after="0" w:line="240" w:lineRule="exact"/>
        <w:ind w:left="5387"/>
        <w:jc w:val="both"/>
        <w:rPr>
          <w:rFonts w:ascii="Times New Roman" w:hAnsi="Times New Roman" w:cs="Times New Roman"/>
          <w:sz w:val="24"/>
          <w:szCs w:val="24"/>
        </w:rPr>
      </w:pPr>
      <w:r w:rsidRPr="00B861E2">
        <w:rPr>
          <w:rFonts w:ascii="Times New Roman" w:hAnsi="Times New Roman" w:cs="Times New Roman"/>
          <w:sz w:val="24"/>
          <w:szCs w:val="24"/>
        </w:rPr>
        <w:t>Spett.le Amministrazione</w:t>
      </w:r>
    </w:p>
    <w:p w:rsidR="00A20876" w:rsidRPr="00B861E2" w:rsidRDefault="00A20876" w:rsidP="00B861E2">
      <w:pPr>
        <w:spacing w:after="0" w:line="240" w:lineRule="exact"/>
        <w:ind w:left="5387"/>
        <w:jc w:val="both"/>
        <w:rPr>
          <w:rFonts w:ascii="Times New Roman" w:hAnsi="Times New Roman" w:cs="Times New Roman"/>
          <w:sz w:val="24"/>
          <w:szCs w:val="24"/>
        </w:rPr>
      </w:pPr>
      <w:r w:rsidRPr="00B861E2">
        <w:rPr>
          <w:rFonts w:ascii="Times New Roman" w:hAnsi="Times New Roman" w:cs="Times New Roman"/>
          <w:sz w:val="24"/>
          <w:szCs w:val="24"/>
        </w:rPr>
        <w:t>Comune di Sogliano Cavour</w:t>
      </w:r>
    </w:p>
    <w:p w:rsidR="00A20876" w:rsidRPr="00B861E2" w:rsidRDefault="00A20876" w:rsidP="00B861E2">
      <w:pPr>
        <w:spacing w:after="0" w:line="240" w:lineRule="exact"/>
        <w:ind w:left="5387"/>
        <w:jc w:val="both"/>
        <w:rPr>
          <w:rFonts w:ascii="Times New Roman" w:hAnsi="Times New Roman" w:cs="Times New Roman"/>
          <w:sz w:val="24"/>
          <w:szCs w:val="24"/>
        </w:rPr>
      </w:pPr>
      <w:r w:rsidRPr="00B861E2">
        <w:rPr>
          <w:rFonts w:ascii="Times New Roman" w:hAnsi="Times New Roman" w:cs="Times New Roman"/>
          <w:sz w:val="24"/>
          <w:szCs w:val="24"/>
        </w:rPr>
        <w:t>Piazza A. Diaz</w:t>
      </w:r>
    </w:p>
    <w:p w:rsidR="00A20876" w:rsidRPr="00B861E2" w:rsidRDefault="00A20876" w:rsidP="00B861E2">
      <w:pPr>
        <w:spacing w:after="0" w:line="240" w:lineRule="exact"/>
        <w:ind w:left="5387"/>
        <w:jc w:val="both"/>
        <w:rPr>
          <w:rFonts w:ascii="Times New Roman" w:hAnsi="Times New Roman" w:cs="Times New Roman"/>
          <w:sz w:val="24"/>
          <w:szCs w:val="24"/>
        </w:rPr>
      </w:pPr>
      <w:r w:rsidRPr="00B861E2">
        <w:rPr>
          <w:rFonts w:ascii="Times New Roman" w:hAnsi="Times New Roman" w:cs="Times New Roman"/>
          <w:sz w:val="24"/>
          <w:szCs w:val="24"/>
        </w:rPr>
        <w:t>73010 Sogliano Cavour (LE)</w:t>
      </w:r>
    </w:p>
    <w:p w:rsidR="003671E7" w:rsidRDefault="003671E7" w:rsidP="00B861E2">
      <w:pPr>
        <w:spacing w:after="0" w:line="240" w:lineRule="exact"/>
        <w:jc w:val="both"/>
        <w:rPr>
          <w:rFonts w:ascii="Times New Roman" w:hAnsi="Times New Roman" w:cs="Times New Roman"/>
          <w:sz w:val="24"/>
          <w:szCs w:val="24"/>
        </w:rPr>
      </w:pPr>
    </w:p>
    <w:p w:rsidR="00B861E2" w:rsidRPr="00B861E2" w:rsidRDefault="00B861E2" w:rsidP="00B861E2">
      <w:pPr>
        <w:spacing w:after="0" w:line="240" w:lineRule="exact"/>
        <w:jc w:val="both"/>
        <w:rPr>
          <w:rFonts w:ascii="Times New Roman" w:hAnsi="Times New Roman" w:cs="Times New Roman"/>
          <w:sz w:val="24"/>
          <w:szCs w:val="24"/>
        </w:rPr>
      </w:pPr>
      <w:r w:rsidRPr="00B861E2">
        <w:rPr>
          <w:rFonts w:ascii="Times New Roman" w:hAnsi="Times New Roman" w:cs="Times New Roman"/>
          <w:sz w:val="24"/>
          <w:szCs w:val="24"/>
        </w:rPr>
        <w:t xml:space="preserve">OGGETTO: </w:t>
      </w:r>
      <w:r w:rsidRPr="003671E7">
        <w:rPr>
          <w:rFonts w:ascii="Times New Roman" w:hAnsi="Times New Roman" w:cs="Times New Roman"/>
          <w:b/>
          <w:sz w:val="24"/>
          <w:szCs w:val="24"/>
        </w:rPr>
        <w:t>Iscrizione elenco operatori economici</w:t>
      </w:r>
    </w:p>
    <w:p w:rsidR="00B861E2" w:rsidRDefault="00B861E2" w:rsidP="00B861E2">
      <w:pPr>
        <w:spacing w:after="0" w:line="240" w:lineRule="exact"/>
        <w:jc w:val="both"/>
        <w:rPr>
          <w:rFonts w:ascii="Times New Roman" w:hAnsi="Times New Roman" w:cs="Times New Roman"/>
          <w:sz w:val="24"/>
          <w:szCs w:val="24"/>
        </w:rPr>
      </w:pPr>
    </w:p>
    <w:p w:rsidR="00BB5608" w:rsidRDefault="00BB5608" w:rsidP="00B861E2">
      <w:pPr>
        <w:spacing w:after="0" w:line="240" w:lineRule="exact"/>
        <w:jc w:val="both"/>
        <w:rPr>
          <w:rFonts w:ascii="Times New Roman" w:hAnsi="Times New Roman" w:cs="Times New Roman"/>
          <w:sz w:val="24"/>
          <w:szCs w:val="24"/>
        </w:rPr>
      </w:pPr>
    </w:p>
    <w:p w:rsidR="006211B0" w:rsidRDefault="006211B0" w:rsidP="006211B0">
      <w:pPr>
        <w:pBdr>
          <w:top w:val="single" w:sz="4" w:space="1" w:color="auto"/>
          <w:left w:val="single" w:sz="4" w:space="4" w:color="auto"/>
          <w:bottom w:val="single" w:sz="4" w:space="1" w:color="auto"/>
          <w:right w:val="single" w:sz="4" w:space="4" w:color="auto"/>
        </w:pBdr>
        <w:spacing w:after="0" w:line="240" w:lineRule="exact"/>
        <w:jc w:val="center"/>
        <w:rPr>
          <w:rFonts w:ascii="Times New Roman" w:hAnsi="Times New Roman" w:cs="Times New Roman"/>
          <w:sz w:val="24"/>
          <w:szCs w:val="24"/>
        </w:rPr>
      </w:pPr>
    </w:p>
    <w:p w:rsidR="006211B0" w:rsidRPr="003671E7" w:rsidRDefault="00BB5608" w:rsidP="006211B0">
      <w:pPr>
        <w:pBdr>
          <w:top w:val="single" w:sz="4" w:space="1" w:color="auto"/>
          <w:left w:val="single" w:sz="4" w:space="4" w:color="auto"/>
          <w:bottom w:val="single" w:sz="4" w:space="1" w:color="auto"/>
          <w:right w:val="single" w:sz="4" w:space="4" w:color="auto"/>
        </w:pBdr>
        <w:spacing w:after="0" w:line="240" w:lineRule="exact"/>
        <w:jc w:val="center"/>
        <w:rPr>
          <w:rFonts w:ascii="Times New Roman" w:hAnsi="Times New Roman" w:cs="Times New Roman"/>
          <w:b/>
          <w:sz w:val="24"/>
          <w:szCs w:val="24"/>
        </w:rPr>
      </w:pPr>
      <w:r w:rsidRPr="003671E7">
        <w:rPr>
          <w:rFonts w:ascii="Times New Roman" w:hAnsi="Times New Roman" w:cs="Times New Roman"/>
          <w:b/>
          <w:sz w:val="24"/>
          <w:szCs w:val="24"/>
        </w:rPr>
        <w:t>DICHIARAZIONE SOSTITUTIVA REDATTA AI SENSI</w:t>
      </w:r>
    </w:p>
    <w:p w:rsidR="00BB5608" w:rsidRPr="003671E7" w:rsidRDefault="00BB5608" w:rsidP="006211B0">
      <w:pPr>
        <w:pBdr>
          <w:top w:val="single" w:sz="4" w:space="1" w:color="auto"/>
          <w:left w:val="single" w:sz="4" w:space="4" w:color="auto"/>
          <w:bottom w:val="single" w:sz="4" w:space="1" w:color="auto"/>
          <w:right w:val="single" w:sz="4" w:space="4" w:color="auto"/>
        </w:pBdr>
        <w:spacing w:after="0" w:line="240" w:lineRule="exact"/>
        <w:jc w:val="center"/>
        <w:rPr>
          <w:rFonts w:ascii="Times New Roman" w:hAnsi="Times New Roman" w:cs="Times New Roman"/>
          <w:b/>
          <w:sz w:val="24"/>
          <w:szCs w:val="24"/>
        </w:rPr>
      </w:pPr>
      <w:r w:rsidRPr="003671E7">
        <w:rPr>
          <w:rFonts w:ascii="Times New Roman" w:hAnsi="Times New Roman" w:cs="Times New Roman"/>
          <w:b/>
          <w:sz w:val="24"/>
          <w:szCs w:val="24"/>
        </w:rPr>
        <w:t xml:space="preserve">DEL </w:t>
      </w:r>
      <w:r w:rsidR="009E12EE" w:rsidRPr="003671E7">
        <w:rPr>
          <w:rFonts w:ascii="Times New Roman" w:hAnsi="Times New Roman" w:cs="Times New Roman"/>
          <w:b/>
          <w:sz w:val="24"/>
          <w:szCs w:val="24"/>
        </w:rPr>
        <w:t>D.P.R. 28/12/2000</w:t>
      </w:r>
      <w:r w:rsidR="006211B0" w:rsidRPr="003671E7">
        <w:rPr>
          <w:rFonts w:ascii="Times New Roman" w:hAnsi="Times New Roman" w:cs="Times New Roman"/>
          <w:b/>
          <w:sz w:val="24"/>
          <w:szCs w:val="24"/>
        </w:rPr>
        <w:t>, N. 445</w:t>
      </w:r>
    </w:p>
    <w:p w:rsidR="006211B0" w:rsidRDefault="006211B0" w:rsidP="006211B0">
      <w:pPr>
        <w:pBdr>
          <w:top w:val="single" w:sz="4" w:space="1" w:color="auto"/>
          <w:left w:val="single" w:sz="4" w:space="4" w:color="auto"/>
          <w:bottom w:val="single" w:sz="4" w:space="1" w:color="auto"/>
          <w:right w:val="single" w:sz="4" w:space="4" w:color="auto"/>
        </w:pBdr>
        <w:spacing w:after="0" w:line="240" w:lineRule="exact"/>
        <w:jc w:val="center"/>
        <w:rPr>
          <w:rFonts w:ascii="Times New Roman" w:hAnsi="Times New Roman" w:cs="Times New Roman"/>
          <w:sz w:val="24"/>
          <w:szCs w:val="24"/>
        </w:rPr>
      </w:pPr>
    </w:p>
    <w:p w:rsidR="006211B0" w:rsidRDefault="006211B0" w:rsidP="00B861E2">
      <w:pPr>
        <w:spacing w:after="0" w:line="240" w:lineRule="exact"/>
        <w:jc w:val="both"/>
        <w:rPr>
          <w:rFonts w:ascii="Times New Roman" w:hAnsi="Times New Roman" w:cs="Times New Roman"/>
          <w:sz w:val="24"/>
          <w:szCs w:val="24"/>
        </w:rPr>
      </w:pPr>
    </w:p>
    <w:p w:rsidR="006211B0" w:rsidRDefault="006211B0" w:rsidP="00A13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/La sottoscritto/a …………………………………………………………………………………….</w:t>
      </w:r>
    </w:p>
    <w:p w:rsidR="006211B0" w:rsidRDefault="00001044" w:rsidP="00A13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nato/a a ……………………………………………</w:t>
      </w:r>
      <w:r w:rsidR="00864E10">
        <w:rPr>
          <w:rFonts w:ascii="Times New Roman" w:hAnsi="Times New Roman" w:cs="Times New Roman"/>
          <w:sz w:val="24"/>
          <w:szCs w:val="24"/>
        </w:rPr>
        <w:t>…………</w:t>
      </w:r>
      <w:r>
        <w:rPr>
          <w:rFonts w:ascii="Times New Roman" w:hAnsi="Times New Roman" w:cs="Times New Roman"/>
          <w:sz w:val="24"/>
          <w:szCs w:val="24"/>
        </w:rPr>
        <w:t>…… il ……………………………</w:t>
      </w:r>
      <w:r w:rsidR="00864E10">
        <w:rPr>
          <w:rFonts w:ascii="Times New Roman" w:hAnsi="Times New Roman" w:cs="Times New Roman"/>
          <w:sz w:val="24"/>
          <w:szCs w:val="24"/>
        </w:rPr>
        <w:t xml:space="preserve"> </w:t>
      </w:r>
      <w:r>
        <w:rPr>
          <w:rFonts w:ascii="Times New Roman" w:hAnsi="Times New Roman" w:cs="Times New Roman"/>
          <w:sz w:val="24"/>
          <w:szCs w:val="24"/>
        </w:rPr>
        <w:t xml:space="preserve">C.F. ………………………………………… </w:t>
      </w:r>
      <w:r w:rsidR="00864E10">
        <w:rPr>
          <w:rFonts w:ascii="Times New Roman" w:hAnsi="Times New Roman" w:cs="Times New Roman"/>
          <w:sz w:val="24"/>
          <w:szCs w:val="24"/>
        </w:rPr>
        <w:t>P.I. ……………………………………………………. residente a ………………………………………………..</w:t>
      </w:r>
      <w:r w:rsidR="00A134BF">
        <w:rPr>
          <w:rFonts w:ascii="Times New Roman" w:hAnsi="Times New Roman" w:cs="Times New Roman"/>
          <w:sz w:val="24"/>
          <w:szCs w:val="24"/>
        </w:rPr>
        <w:t xml:space="preserve"> indirizzo ………………………………… ………………….………………………………… n. civico ……………… cap ……………………</w:t>
      </w:r>
      <w:r w:rsidR="00864E10">
        <w:rPr>
          <w:rFonts w:ascii="Times New Roman" w:hAnsi="Times New Roman" w:cs="Times New Roman"/>
          <w:sz w:val="24"/>
          <w:szCs w:val="24"/>
        </w:rPr>
        <w:t xml:space="preserve"> </w:t>
      </w:r>
    </w:p>
    <w:p w:rsidR="003671E7" w:rsidRDefault="003671E7" w:rsidP="00761B3E">
      <w:pPr>
        <w:spacing w:after="0" w:line="360" w:lineRule="auto"/>
        <w:jc w:val="center"/>
        <w:rPr>
          <w:rFonts w:ascii="Times New Roman" w:hAnsi="Times New Roman" w:cs="Times New Roman"/>
          <w:b/>
          <w:sz w:val="24"/>
          <w:szCs w:val="24"/>
        </w:rPr>
      </w:pPr>
    </w:p>
    <w:p w:rsidR="00761B3E" w:rsidRDefault="00761B3E" w:rsidP="00761B3E">
      <w:pPr>
        <w:spacing w:after="0" w:line="360" w:lineRule="auto"/>
        <w:jc w:val="center"/>
        <w:rPr>
          <w:rFonts w:ascii="Times New Roman" w:hAnsi="Times New Roman" w:cs="Times New Roman"/>
          <w:b/>
          <w:sz w:val="24"/>
          <w:szCs w:val="24"/>
        </w:rPr>
      </w:pPr>
      <w:r w:rsidRPr="003671E7">
        <w:rPr>
          <w:rFonts w:ascii="Times New Roman" w:hAnsi="Times New Roman" w:cs="Times New Roman"/>
          <w:b/>
          <w:sz w:val="24"/>
          <w:szCs w:val="24"/>
        </w:rPr>
        <w:t>CHIEDE</w:t>
      </w:r>
    </w:p>
    <w:p w:rsidR="003671E7" w:rsidRPr="003671E7" w:rsidRDefault="003671E7" w:rsidP="00761B3E">
      <w:pPr>
        <w:spacing w:after="0" w:line="360" w:lineRule="auto"/>
        <w:jc w:val="center"/>
        <w:rPr>
          <w:rFonts w:ascii="Times New Roman" w:hAnsi="Times New Roman" w:cs="Times New Roman"/>
          <w:b/>
          <w:sz w:val="24"/>
          <w:szCs w:val="24"/>
        </w:rPr>
      </w:pPr>
    </w:p>
    <w:p w:rsidR="00761B3E" w:rsidRPr="003379D7" w:rsidRDefault="00761B3E" w:rsidP="00761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l’iscrizione all’elenco di operatori economici per l’affidamento dei servizi di architettura e ingegneria dell’Amministrazione in indirizzo relativamente a (specificare nell’apposita colonna la </w:t>
      </w:r>
      <w:r w:rsidRPr="003379D7">
        <w:rPr>
          <w:rFonts w:ascii="Times New Roman" w:hAnsi="Times New Roman" w:cs="Times New Roman"/>
          <w:sz w:val="24"/>
          <w:szCs w:val="24"/>
        </w:rPr>
        <w:t>categoria di iscrizione desunt</w:t>
      </w:r>
      <w:r w:rsidR="003557BE" w:rsidRPr="003379D7">
        <w:rPr>
          <w:rFonts w:ascii="Times New Roman" w:hAnsi="Times New Roman" w:cs="Times New Roman"/>
          <w:sz w:val="24"/>
          <w:szCs w:val="24"/>
        </w:rPr>
        <w:t>a</w:t>
      </w:r>
      <w:r w:rsidRPr="003379D7">
        <w:rPr>
          <w:rFonts w:ascii="Times New Roman" w:hAnsi="Times New Roman" w:cs="Times New Roman"/>
          <w:sz w:val="24"/>
          <w:szCs w:val="24"/>
        </w:rPr>
        <w:t xml:space="preserve"> </w:t>
      </w:r>
      <w:r w:rsidR="003557BE" w:rsidRPr="003379D7">
        <w:rPr>
          <w:rFonts w:ascii="Times New Roman" w:hAnsi="Times New Roman" w:cs="Times New Roman"/>
          <w:sz w:val="24"/>
          <w:szCs w:val="24"/>
        </w:rPr>
        <w:t xml:space="preserve">dalla </w:t>
      </w:r>
      <w:r w:rsidR="009B496B" w:rsidRPr="003379D7">
        <w:rPr>
          <w:rFonts w:ascii="Times New Roman" w:hAnsi="Times New Roman" w:cs="Times New Roman"/>
        </w:rPr>
        <w:t xml:space="preserve">tavola Z-1 allegata al D.M. 17.6.2016 </w:t>
      </w:r>
      <w:r w:rsidR="00130645" w:rsidRPr="003379D7">
        <w:rPr>
          <w:rFonts w:ascii="Times New Roman" w:hAnsi="Times New Roman" w:cs="Times New Roman"/>
        </w:rPr>
        <w:t xml:space="preserve"> e la tipologia  desunta </w:t>
      </w:r>
      <w:r w:rsidRPr="003379D7">
        <w:rPr>
          <w:rFonts w:ascii="Times New Roman" w:hAnsi="Times New Roman" w:cs="Times New Roman"/>
          <w:sz w:val="24"/>
          <w:szCs w:val="24"/>
        </w:rPr>
        <w:t xml:space="preserve">dall’apposito elenco Allegato </w:t>
      </w:r>
      <w:r w:rsidR="00AC52B8" w:rsidRPr="003379D7">
        <w:rPr>
          <w:rFonts w:ascii="Times New Roman" w:hAnsi="Times New Roman" w:cs="Times New Roman"/>
          <w:sz w:val="24"/>
          <w:szCs w:val="24"/>
        </w:rPr>
        <w:t>3):</w:t>
      </w:r>
    </w:p>
    <w:p w:rsidR="00AC52B8" w:rsidRDefault="00AC52B8" w:rsidP="00761B3E">
      <w:pPr>
        <w:spacing w:after="0" w:line="360" w:lineRule="auto"/>
        <w:jc w:val="both"/>
        <w:rPr>
          <w:rFonts w:ascii="Times New Roman" w:hAnsi="Times New Roman" w:cs="Times New Roman"/>
          <w:sz w:val="24"/>
          <w:szCs w:val="24"/>
        </w:rPr>
      </w:pPr>
    </w:p>
    <w:tbl>
      <w:tblPr>
        <w:tblStyle w:val="Grigliatabella"/>
        <w:tblW w:w="0" w:type="auto"/>
        <w:tblLook w:val="04A0"/>
      </w:tblPr>
      <w:tblGrid>
        <w:gridCol w:w="2818"/>
        <w:gridCol w:w="2819"/>
      </w:tblGrid>
      <w:tr w:rsidR="00AC52B8" w:rsidTr="00135746">
        <w:tc>
          <w:tcPr>
            <w:tcW w:w="5637" w:type="dxa"/>
            <w:gridSpan w:val="2"/>
          </w:tcPr>
          <w:p w:rsidR="00AC52B8" w:rsidRPr="003671E7" w:rsidRDefault="003671E7" w:rsidP="00EA4F4D">
            <w:pPr>
              <w:spacing w:line="360" w:lineRule="auto"/>
              <w:jc w:val="center"/>
              <w:rPr>
                <w:rFonts w:ascii="Times New Roman" w:hAnsi="Times New Roman" w:cs="Times New Roman"/>
                <w:b/>
                <w:sz w:val="24"/>
                <w:szCs w:val="24"/>
              </w:rPr>
            </w:pPr>
            <w:r w:rsidRPr="003671E7">
              <w:rPr>
                <w:rFonts w:ascii="Times New Roman" w:hAnsi="Times New Roman" w:cs="Times New Roman"/>
                <w:b/>
                <w:sz w:val="24"/>
                <w:szCs w:val="24"/>
              </w:rPr>
              <w:t>S</w:t>
            </w:r>
            <w:r w:rsidR="00AC52B8" w:rsidRPr="003671E7">
              <w:rPr>
                <w:rFonts w:ascii="Times New Roman" w:hAnsi="Times New Roman" w:cs="Times New Roman"/>
                <w:b/>
                <w:sz w:val="24"/>
                <w:szCs w:val="24"/>
              </w:rPr>
              <w:t>ervizi di architettura e ingegneria</w:t>
            </w:r>
          </w:p>
        </w:tc>
      </w:tr>
      <w:tr w:rsidR="00AC52B8" w:rsidTr="00135746">
        <w:tc>
          <w:tcPr>
            <w:tcW w:w="2818" w:type="dxa"/>
          </w:tcPr>
          <w:p w:rsidR="00AC52B8" w:rsidRDefault="00A87ABC" w:rsidP="0013574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B6A16">
              <w:rPr>
                <w:rFonts w:ascii="Times New Roman" w:hAnsi="Times New Roman" w:cs="Times New Roman"/>
                <w:sz w:val="24"/>
                <w:szCs w:val="24"/>
              </w:rPr>
              <w:t>a</w:t>
            </w:r>
            <w:r>
              <w:rPr>
                <w:rFonts w:ascii="Times New Roman" w:hAnsi="Times New Roman" w:cs="Times New Roman"/>
                <w:sz w:val="24"/>
                <w:szCs w:val="24"/>
              </w:rPr>
              <w:t>tegoria e</w:t>
            </w:r>
            <w:r w:rsidR="00CB6A16">
              <w:rPr>
                <w:rFonts w:ascii="Times New Roman" w:hAnsi="Times New Roman" w:cs="Times New Roman"/>
                <w:sz w:val="24"/>
                <w:szCs w:val="24"/>
              </w:rPr>
              <w:t xml:space="preserve"> ID. Opere</w:t>
            </w:r>
          </w:p>
        </w:tc>
        <w:tc>
          <w:tcPr>
            <w:tcW w:w="2819" w:type="dxa"/>
          </w:tcPr>
          <w:p w:rsidR="00AC52B8" w:rsidRDefault="00135746" w:rsidP="00CB6A16">
            <w:pPr>
              <w:spacing w:line="360" w:lineRule="auto"/>
              <w:jc w:val="both"/>
              <w:rPr>
                <w:rFonts w:ascii="Times New Roman" w:hAnsi="Times New Roman" w:cs="Times New Roman"/>
                <w:sz w:val="24"/>
                <w:szCs w:val="24"/>
              </w:rPr>
            </w:pPr>
            <w:r>
              <w:rPr>
                <w:rFonts w:ascii="Times New Roman" w:hAnsi="Times New Roman" w:cs="Times New Roman"/>
                <w:sz w:val="24"/>
                <w:szCs w:val="24"/>
              </w:rPr>
              <w:t>Tipologie</w:t>
            </w:r>
            <w:r w:rsidR="00D46C85">
              <w:rPr>
                <w:rFonts w:ascii="Times New Roman" w:hAnsi="Times New Roman" w:cs="Times New Roman"/>
                <w:sz w:val="24"/>
                <w:szCs w:val="24"/>
              </w:rPr>
              <w:t xml:space="preserve"> </w:t>
            </w:r>
          </w:p>
        </w:tc>
      </w:tr>
      <w:tr w:rsidR="003671E7" w:rsidTr="00135746">
        <w:tc>
          <w:tcPr>
            <w:tcW w:w="2818" w:type="dxa"/>
          </w:tcPr>
          <w:p w:rsidR="003671E7" w:rsidRDefault="003671E7" w:rsidP="005E7279">
            <w:pPr>
              <w:spacing w:line="360" w:lineRule="auto"/>
              <w:jc w:val="both"/>
              <w:rPr>
                <w:rFonts w:ascii="Times New Roman" w:hAnsi="Times New Roman" w:cs="Times New Roman"/>
                <w:sz w:val="24"/>
                <w:szCs w:val="24"/>
              </w:rPr>
            </w:pPr>
          </w:p>
        </w:tc>
        <w:tc>
          <w:tcPr>
            <w:tcW w:w="2819" w:type="dxa"/>
          </w:tcPr>
          <w:p w:rsidR="003671E7" w:rsidRDefault="003671E7" w:rsidP="00761B3E">
            <w:pPr>
              <w:spacing w:line="360" w:lineRule="auto"/>
              <w:jc w:val="both"/>
              <w:rPr>
                <w:rFonts w:ascii="Times New Roman" w:hAnsi="Times New Roman" w:cs="Times New Roman"/>
                <w:sz w:val="24"/>
                <w:szCs w:val="24"/>
              </w:rPr>
            </w:pPr>
          </w:p>
        </w:tc>
      </w:tr>
      <w:tr w:rsidR="003671E7" w:rsidTr="00135746">
        <w:tc>
          <w:tcPr>
            <w:tcW w:w="2818" w:type="dxa"/>
          </w:tcPr>
          <w:p w:rsidR="003671E7" w:rsidRDefault="003671E7" w:rsidP="005E7279">
            <w:pPr>
              <w:spacing w:line="360" w:lineRule="auto"/>
              <w:jc w:val="both"/>
              <w:rPr>
                <w:rFonts w:ascii="Times New Roman" w:hAnsi="Times New Roman" w:cs="Times New Roman"/>
                <w:sz w:val="24"/>
                <w:szCs w:val="24"/>
              </w:rPr>
            </w:pPr>
          </w:p>
        </w:tc>
        <w:tc>
          <w:tcPr>
            <w:tcW w:w="2819" w:type="dxa"/>
          </w:tcPr>
          <w:p w:rsidR="003671E7" w:rsidRDefault="003671E7" w:rsidP="00761B3E">
            <w:pPr>
              <w:spacing w:line="360" w:lineRule="auto"/>
              <w:jc w:val="both"/>
              <w:rPr>
                <w:rFonts w:ascii="Times New Roman" w:hAnsi="Times New Roman" w:cs="Times New Roman"/>
                <w:sz w:val="24"/>
                <w:szCs w:val="24"/>
              </w:rPr>
            </w:pPr>
          </w:p>
        </w:tc>
      </w:tr>
      <w:tr w:rsidR="00135746" w:rsidTr="00135746">
        <w:tc>
          <w:tcPr>
            <w:tcW w:w="2818" w:type="dxa"/>
          </w:tcPr>
          <w:p w:rsidR="00135746" w:rsidRDefault="00135746" w:rsidP="005E7279">
            <w:pPr>
              <w:spacing w:line="360" w:lineRule="auto"/>
              <w:jc w:val="both"/>
              <w:rPr>
                <w:rFonts w:ascii="Times New Roman" w:hAnsi="Times New Roman" w:cs="Times New Roman"/>
                <w:sz w:val="24"/>
                <w:szCs w:val="24"/>
              </w:rPr>
            </w:pPr>
          </w:p>
        </w:tc>
        <w:tc>
          <w:tcPr>
            <w:tcW w:w="2819" w:type="dxa"/>
          </w:tcPr>
          <w:p w:rsidR="00135746" w:rsidRDefault="00135746" w:rsidP="00761B3E">
            <w:pPr>
              <w:spacing w:line="360" w:lineRule="auto"/>
              <w:jc w:val="both"/>
              <w:rPr>
                <w:rFonts w:ascii="Times New Roman" w:hAnsi="Times New Roman" w:cs="Times New Roman"/>
                <w:sz w:val="24"/>
                <w:szCs w:val="24"/>
              </w:rPr>
            </w:pPr>
          </w:p>
        </w:tc>
      </w:tr>
    </w:tbl>
    <w:p w:rsidR="00AC52B8" w:rsidRDefault="00AC52B8" w:rsidP="00761B3E">
      <w:pPr>
        <w:spacing w:after="0" w:line="360" w:lineRule="auto"/>
        <w:jc w:val="both"/>
        <w:rPr>
          <w:rFonts w:ascii="Times New Roman" w:hAnsi="Times New Roman" w:cs="Times New Roman"/>
          <w:sz w:val="24"/>
          <w:szCs w:val="24"/>
        </w:rPr>
      </w:pPr>
    </w:p>
    <w:p w:rsidR="003379D7" w:rsidRPr="003379D7" w:rsidRDefault="003379D7" w:rsidP="00761B3E">
      <w:pPr>
        <w:spacing w:after="0" w:line="360" w:lineRule="auto"/>
        <w:jc w:val="both"/>
        <w:rPr>
          <w:rFonts w:ascii="Times New Roman" w:hAnsi="Times New Roman" w:cs="Times New Roman"/>
          <w:b/>
          <w:color w:val="000000"/>
          <w:sz w:val="24"/>
          <w:szCs w:val="24"/>
        </w:rPr>
      </w:pPr>
      <w:r w:rsidRPr="003379D7">
        <w:rPr>
          <w:rFonts w:ascii="Times New Roman" w:hAnsi="Times New Roman" w:cs="Times New Roman"/>
          <w:b/>
          <w:color w:val="000000"/>
          <w:sz w:val="24"/>
          <w:szCs w:val="24"/>
        </w:rPr>
        <w:t>FASCIA DI IMPORTO</w:t>
      </w:r>
    </w:p>
    <w:p w:rsidR="003379D7" w:rsidRPr="003379D7" w:rsidRDefault="003379D7" w:rsidP="003379D7">
      <w:pPr>
        <w:pStyle w:val="Paragrafoelenco"/>
        <w:numPr>
          <w:ilvl w:val="0"/>
          <w:numId w:val="16"/>
        </w:numPr>
        <w:spacing w:after="0" w:line="360" w:lineRule="auto"/>
        <w:jc w:val="both"/>
        <w:rPr>
          <w:rFonts w:ascii="Times New Roman" w:hAnsi="Times New Roman" w:cs="Times New Roman"/>
          <w:color w:val="000000"/>
          <w:sz w:val="24"/>
          <w:szCs w:val="24"/>
        </w:rPr>
      </w:pPr>
      <w:r w:rsidRPr="003379D7">
        <w:rPr>
          <w:rFonts w:ascii="Times New Roman" w:hAnsi="Times New Roman" w:cs="Times New Roman"/>
          <w:color w:val="000000"/>
          <w:sz w:val="24"/>
          <w:szCs w:val="24"/>
        </w:rPr>
        <w:t>Fascia di incarichi da Euro 0,00 – 4.999,99</w:t>
      </w:r>
    </w:p>
    <w:p w:rsidR="003379D7" w:rsidRPr="003379D7" w:rsidRDefault="003379D7" w:rsidP="003379D7">
      <w:pPr>
        <w:pStyle w:val="Paragrafoelenco"/>
        <w:numPr>
          <w:ilvl w:val="0"/>
          <w:numId w:val="16"/>
        </w:numPr>
        <w:spacing w:after="0" w:line="360" w:lineRule="auto"/>
        <w:jc w:val="both"/>
        <w:rPr>
          <w:rFonts w:ascii="Times New Roman" w:hAnsi="Times New Roman" w:cs="Times New Roman"/>
          <w:sz w:val="24"/>
          <w:szCs w:val="24"/>
        </w:rPr>
      </w:pPr>
      <w:r w:rsidRPr="003379D7">
        <w:rPr>
          <w:rFonts w:ascii="Times New Roman" w:hAnsi="Times New Roman" w:cs="Times New Roman"/>
          <w:color w:val="000000"/>
          <w:sz w:val="24"/>
          <w:szCs w:val="24"/>
        </w:rPr>
        <w:t>Fascia di incarichi da Euro 5.000,00 –  fino alle soglie di cui all’art. 35  del Codice dei Contratti D. Lgs. n. 50/2016 ed ss.mm.ii.  (è richiesto come prerequisito, unicamente per questa fascia di importo, l’abilitazione sulla piattaforma elettronica MEPA sul Bando – Servizi Professionali);</w:t>
      </w:r>
    </w:p>
    <w:p w:rsidR="003379D7" w:rsidRDefault="003379D7" w:rsidP="00761B3E">
      <w:pPr>
        <w:spacing w:after="0" w:line="360" w:lineRule="auto"/>
        <w:jc w:val="both"/>
        <w:rPr>
          <w:rFonts w:ascii="Times New Roman" w:hAnsi="Times New Roman" w:cs="Times New Roman"/>
          <w:sz w:val="24"/>
          <w:szCs w:val="24"/>
        </w:rPr>
      </w:pPr>
    </w:p>
    <w:p w:rsidR="00FF6813" w:rsidRDefault="0011359A" w:rsidP="00761B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consapevole </w:t>
      </w:r>
      <w:r w:rsidR="00B52CAE">
        <w:rPr>
          <w:rFonts w:ascii="Times New Roman" w:hAnsi="Times New Roman" w:cs="Times New Roman"/>
          <w:sz w:val="24"/>
          <w:szCs w:val="24"/>
        </w:rPr>
        <w:t>della decadenza dai benefici</w:t>
      </w:r>
      <w:r w:rsidR="00733EB8">
        <w:rPr>
          <w:rFonts w:ascii="Times New Roman" w:hAnsi="Times New Roman" w:cs="Times New Roman"/>
          <w:sz w:val="24"/>
          <w:szCs w:val="24"/>
        </w:rPr>
        <w:t xml:space="preserve"> e delle sanzioni penali previste per il caso di dichiarazione mendace o contenente dati non più rispondenti a verità, così come stabilito dagli articoli 7</w:t>
      </w:r>
      <w:r w:rsidR="00923955">
        <w:rPr>
          <w:rFonts w:ascii="Times New Roman" w:hAnsi="Times New Roman" w:cs="Times New Roman"/>
          <w:sz w:val="24"/>
          <w:szCs w:val="24"/>
        </w:rPr>
        <w:t>5 e 76 del D.P.R. 28/12/2000 n. 445,</w:t>
      </w:r>
    </w:p>
    <w:p w:rsidR="006C5947" w:rsidRDefault="006C5947" w:rsidP="00761B3E">
      <w:pPr>
        <w:spacing w:after="0" w:line="360" w:lineRule="auto"/>
        <w:jc w:val="both"/>
        <w:rPr>
          <w:rFonts w:ascii="Times New Roman" w:hAnsi="Times New Roman" w:cs="Times New Roman"/>
          <w:sz w:val="24"/>
          <w:szCs w:val="24"/>
        </w:rPr>
      </w:pPr>
    </w:p>
    <w:p w:rsidR="00923955" w:rsidRDefault="00923955" w:rsidP="00923955">
      <w:pPr>
        <w:spacing w:after="0" w:line="360" w:lineRule="auto"/>
        <w:jc w:val="center"/>
        <w:rPr>
          <w:rFonts w:ascii="Times New Roman" w:hAnsi="Times New Roman" w:cs="Times New Roman"/>
          <w:b/>
          <w:sz w:val="24"/>
          <w:szCs w:val="24"/>
        </w:rPr>
      </w:pPr>
      <w:r w:rsidRPr="00923955">
        <w:rPr>
          <w:rFonts w:ascii="Times New Roman" w:hAnsi="Times New Roman" w:cs="Times New Roman"/>
          <w:b/>
          <w:sz w:val="24"/>
          <w:szCs w:val="24"/>
        </w:rPr>
        <w:t>DICHIARA</w:t>
      </w:r>
    </w:p>
    <w:p w:rsidR="00923955" w:rsidRPr="00923955" w:rsidRDefault="00923955" w:rsidP="00923955">
      <w:pPr>
        <w:spacing w:after="0" w:line="360" w:lineRule="auto"/>
        <w:jc w:val="center"/>
        <w:rPr>
          <w:rFonts w:ascii="Times New Roman" w:hAnsi="Times New Roman" w:cs="Times New Roman"/>
          <w:b/>
          <w:sz w:val="24"/>
          <w:szCs w:val="24"/>
        </w:rPr>
      </w:pPr>
    </w:p>
    <w:p w:rsidR="00923955" w:rsidRDefault="00923955" w:rsidP="00923955">
      <w:pPr>
        <w:pStyle w:val="Paragrafoelenco"/>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essere iscritto all’</w:t>
      </w:r>
      <w:r w:rsidR="00461EB3">
        <w:rPr>
          <w:rFonts w:ascii="Times New Roman" w:hAnsi="Times New Roman" w:cs="Times New Roman"/>
          <w:sz w:val="24"/>
          <w:szCs w:val="24"/>
        </w:rPr>
        <w:t>O</w:t>
      </w:r>
      <w:r>
        <w:rPr>
          <w:rFonts w:ascii="Times New Roman" w:hAnsi="Times New Roman" w:cs="Times New Roman"/>
          <w:sz w:val="24"/>
          <w:szCs w:val="24"/>
        </w:rPr>
        <w:t>rdine professionale</w:t>
      </w:r>
    </w:p>
    <w:p w:rsidR="00461EB3" w:rsidRPr="00923955" w:rsidRDefault="00461EB3" w:rsidP="00DE5A17">
      <w:pPr>
        <w:pStyle w:val="Paragrafoelenco"/>
        <w:spacing w:after="0" w:line="240" w:lineRule="auto"/>
        <w:jc w:val="both"/>
        <w:rPr>
          <w:rFonts w:ascii="Times New Roman" w:hAnsi="Times New Roman" w:cs="Times New Roman"/>
          <w:sz w:val="24"/>
          <w:szCs w:val="24"/>
        </w:rPr>
      </w:pPr>
      <w:r>
        <w:rPr>
          <w:rFonts w:ascii="Times New Roman" w:hAnsi="Times New Roman" w:cs="Times New Roman"/>
          <w:sz w:val="24"/>
          <w:szCs w:val="24"/>
        </w:rPr>
        <w:t>………………………………………………………………………………………………… (indicare Ordine professionale, numero di iscrizione e provincia di appartenenza)</w:t>
      </w:r>
    </w:p>
    <w:p w:rsidR="00FF6813" w:rsidRDefault="00DE5A17" w:rsidP="00DE5A17">
      <w:pPr>
        <w:pStyle w:val="Paragrafoelenco"/>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sede legale in …………………………………………………………………………………. indirizzo ……………………………………………………… n. ………. Cap. ……………. </w:t>
      </w:r>
      <w:r w:rsidR="00977284">
        <w:rPr>
          <w:rFonts w:ascii="Times New Roman" w:hAnsi="Times New Roman" w:cs="Times New Roman"/>
          <w:sz w:val="24"/>
          <w:szCs w:val="24"/>
        </w:rPr>
        <w:t>d</w:t>
      </w:r>
      <w:r>
        <w:rPr>
          <w:rFonts w:ascii="Times New Roman" w:hAnsi="Times New Roman" w:cs="Times New Roman"/>
          <w:sz w:val="24"/>
          <w:szCs w:val="24"/>
        </w:rPr>
        <w:t>omicilio eletto per le comunicazioni: località …………………………………</w:t>
      </w:r>
      <w:r w:rsidR="00977284">
        <w:rPr>
          <w:rFonts w:ascii="Times New Roman" w:hAnsi="Times New Roman" w:cs="Times New Roman"/>
          <w:sz w:val="24"/>
          <w:szCs w:val="24"/>
        </w:rPr>
        <w:t>……………. via …………………………………………………………. n. ……… cap. ……………. C.F. ……………………………………….. P.I.V.A. ………………………………………...</w:t>
      </w:r>
      <w:r w:rsidR="00C958FD">
        <w:rPr>
          <w:rFonts w:ascii="Times New Roman" w:hAnsi="Times New Roman" w:cs="Times New Roman"/>
          <w:sz w:val="24"/>
          <w:szCs w:val="24"/>
        </w:rPr>
        <w:t xml:space="preserve"> n. tel. …………………………………………… fax ………………………………………... e-mail …………………………………………………………………………………………. pec ……………………………………………………………………………………………. a cui inviare le comunicazioni da parte della stazione appaltante.</w:t>
      </w:r>
    </w:p>
    <w:p w:rsidR="00C25E04" w:rsidRDefault="00096622" w:rsidP="00DE5A17">
      <w:pPr>
        <w:pStyle w:val="Paragrafoelenco"/>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visione ed accettare le condizioni contenute nell’avviso per la costituzione dell’elenco degli operatori economici;</w:t>
      </w:r>
    </w:p>
    <w:p w:rsidR="00096622" w:rsidRDefault="00607731" w:rsidP="00DE5A17">
      <w:pPr>
        <w:pStyle w:val="Paragrafoelenco"/>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 possedere tutte le abilitazioni previste dalla vigente normativa per le prestazioni per cui richiede l’iscrizione nell’elenco degli operatori economici;</w:t>
      </w:r>
    </w:p>
    <w:p w:rsidR="00607731" w:rsidRDefault="00607731" w:rsidP="00DE5A17">
      <w:pPr>
        <w:pStyle w:val="Paragrafoelenco"/>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essere in </w:t>
      </w:r>
      <w:r w:rsidR="00E03BE3">
        <w:rPr>
          <w:rFonts w:ascii="Times New Roman" w:hAnsi="Times New Roman" w:cs="Times New Roman"/>
          <w:sz w:val="24"/>
          <w:szCs w:val="24"/>
        </w:rPr>
        <w:t>possesso dei seguenti requisiti di ordine tecnico e professionale.</w:t>
      </w:r>
    </w:p>
    <w:p w:rsidR="00FA3DD0" w:rsidRDefault="00FA3DD0" w:rsidP="00FA3DD0">
      <w:pPr>
        <w:pStyle w:val="Paragrafoelenco"/>
        <w:spacing w:after="0" w:line="360" w:lineRule="auto"/>
        <w:jc w:val="both"/>
        <w:rPr>
          <w:rFonts w:ascii="Times New Roman" w:hAnsi="Times New Roman" w:cs="Times New Roman"/>
          <w:sz w:val="24"/>
          <w:szCs w:val="24"/>
        </w:rPr>
      </w:pPr>
    </w:p>
    <w:p w:rsidR="00FA3DD0" w:rsidRPr="00FA3DD0" w:rsidRDefault="00FA3DD0" w:rsidP="00CD357C">
      <w:pPr>
        <w:pStyle w:val="Paragrafoelenco"/>
        <w:rPr>
          <w:rFonts w:ascii="Times New Roman" w:hAnsi="Times New Roman" w:cs="Times New Roman"/>
          <w:b/>
          <w:sz w:val="24"/>
          <w:szCs w:val="24"/>
        </w:rPr>
      </w:pPr>
      <w:r>
        <w:rPr>
          <w:rFonts w:ascii="Times New Roman" w:hAnsi="Times New Roman" w:cs="Times New Roman"/>
          <w:b/>
          <w:sz w:val="24"/>
          <w:szCs w:val="24"/>
        </w:rPr>
        <w:t xml:space="preserve">SI </w:t>
      </w:r>
      <w:r w:rsidRPr="00FA3DD0">
        <w:rPr>
          <w:rFonts w:ascii="Times New Roman" w:hAnsi="Times New Roman" w:cs="Times New Roman"/>
          <w:b/>
          <w:sz w:val="24"/>
          <w:szCs w:val="24"/>
        </w:rPr>
        <w:t>ALLEGA CURRICULUM VITAE DEL DICHIARANTE.</w:t>
      </w:r>
    </w:p>
    <w:p w:rsidR="00E03BE3" w:rsidRDefault="00E03BE3" w:rsidP="00E03BE3">
      <w:pPr>
        <w:spacing w:after="0" w:line="360" w:lineRule="auto"/>
        <w:jc w:val="both"/>
        <w:rPr>
          <w:rFonts w:ascii="Times New Roman" w:hAnsi="Times New Roman" w:cs="Times New Roman"/>
          <w:sz w:val="24"/>
          <w:szCs w:val="24"/>
        </w:rPr>
      </w:pPr>
    </w:p>
    <w:p w:rsidR="00E03BE3" w:rsidRDefault="00E03BE3" w:rsidP="00E03BE3">
      <w:pPr>
        <w:spacing w:after="0" w:line="360" w:lineRule="auto"/>
        <w:jc w:val="both"/>
        <w:rPr>
          <w:rFonts w:ascii="Times New Roman" w:hAnsi="Times New Roman" w:cs="Times New Roman"/>
          <w:sz w:val="24"/>
          <w:szCs w:val="24"/>
        </w:rPr>
      </w:pPr>
    </w:p>
    <w:p w:rsidR="00E03BE3" w:rsidRDefault="00E03BE3" w:rsidP="00E03BE3">
      <w:pPr>
        <w:spacing w:after="0" w:line="360" w:lineRule="auto"/>
        <w:ind w:left="5954"/>
        <w:jc w:val="both"/>
        <w:rPr>
          <w:rFonts w:ascii="Times New Roman" w:hAnsi="Times New Roman" w:cs="Times New Roman"/>
          <w:sz w:val="24"/>
          <w:szCs w:val="24"/>
        </w:rPr>
      </w:pPr>
      <w:r>
        <w:rPr>
          <w:rFonts w:ascii="Times New Roman" w:hAnsi="Times New Roman" w:cs="Times New Roman"/>
          <w:sz w:val="24"/>
          <w:szCs w:val="24"/>
        </w:rPr>
        <w:t>TIMBRO E FIRMA</w:t>
      </w:r>
    </w:p>
    <w:p w:rsidR="00221094" w:rsidRDefault="00221094" w:rsidP="00221094">
      <w:pPr>
        <w:spacing w:after="0" w:line="360" w:lineRule="auto"/>
        <w:jc w:val="both"/>
        <w:rPr>
          <w:rFonts w:ascii="Times New Roman" w:hAnsi="Times New Roman" w:cs="Times New Roman"/>
          <w:sz w:val="24"/>
          <w:szCs w:val="24"/>
        </w:rPr>
        <w:sectPr w:rsidR="00221094" w:rsidSect="00305C83">
          <w:footerReference w:type="default" r:id="rId7"/>
          <w:pgSz w:w="11906" w:h="16838"/>
          <w:pgMar w:top="993" w:right="1134" w:bottom="1134" w:left="1134" w:header="708" w:footer="708" w:gutter="0"/>
          <w:pgNumType w:start="1"/>
          <w:cols w:space="708"/>
          <w:docGrid w:linePitch="360"/>
        </w:sectPr>
      </w:pPr>
    </w:p>
    <w:p w:rsidR="001F1FB7" w:rsidRDefault="004F1C08" w:rsidP="00FA6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Allegato 2</w:t>
      </w:r>
    </w:p>
    <w:p w:rsidR="001F1FB7" w:rsidRDefault="00FA6B98" w:rsidP="00FA6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 carta intestata dell’operatore economico)</w:t>
      </w:r>
    </w:p>
    <w:p w:rsidR="00FA6B98" w:rsidRDefault="00FA6B98" w:rsidP="001F1FB7">
      <w:pPr>
        <w:jc w:val="both"/>
        <w:rPr>
          <w:rFonts w:ascii="Times New Roman" w:hAnsi="Times New Roman" w:cs="Times New Roman"/>
          <w:sz w:val="24"/>
          <w:szCs w:val="24"/>
        </w:rPr>
      </w:pPr>
    </w:p>
    <w:p w:rsidR="00FA6B98" w:rsidRPr="007E2EBE" w:rsidRDefault="00FA6B98" w:rsidP="001F1FB7">
      <w:pPr>
        <w:jc w:val="both"/>
        <w:rPr>
          <w:rFonts w:ascii="Times New Roman" w:hAnsi="Times New Roman" w:cs="Times New Roman"/>
          <w:b/>
          <w:sz w:val="24"/>
          <w:szCs w:val="24"/>
        </w:rPr>
      </w:pPr>
      <w:r w:rsidRPr="007E2EBE">
        <w:rPr>
          <w:rFonts w:ascii="Times New Roman" w:hAnsi="Times New Roman" w:cs="Times New Roman"/>
          <w:b/>
          <w:sz w:val="24"/>
          <w:szCs w:val="24"/>
        </w:rPr>
        <w:t>Soggetti di cui all’art. 80, comma 3 del D.Lgs. 50/2016</w:t>
      </w:r>
    </w:p>
    <w:p w:rsidR="00FA6B98" w:rsidRDefault="00023683" w:rsidP="00E97AE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823A2A">
        <w:rPr>
          <w:rFonts w:ascii="Times New Roman" w:hAnsi="Times New Roman" w:cs="Times New Roman"/>
          <w:b/>
          <w:i/>
          <w:sz w:val="20"/>
          <w:szCs w:val="20"/>
        </w:rPr>
        <w:t>AVVERTENZA</w:t>
      </w:r>
      <w:r w:rsidRPr="00823A2A">
        <w:rPr>
          <w:rFonts w:ascii="Times New Roman" w:hAnsi="Times New Roman" w:cs="Times New Roman"/>
          <w:sz w:val="20"/>
          <w:szCs w:val="20"/>
        </w:rPr>
        <w:t xml:space="preserve">: La dichiarazione deve essere resa, </w:t>
      </w:r>
      <w:r w:rsidRPr="00823A2A">
        <w:rPr>
          <w:rFonts w:ascii="Times New Roman" w:hAnsi="Times New Roman" w:cs="Times New Roman"/>
          <w:b/>
          <w:sz w:val="20"/>
          <w:szCs w:val="20"/>
        </w:rPr>
        <w:t>pena l’</w:t>
      </w:r>
      <w:r w:rsidR="007E2EBE" w:rsidRPr="00823A2A">
        <w:rPr>
          <w:rFonts w:ascii="Times New Roman" w:hAnsi="Times New Roman" w:cs="Times New Roman"/>
          <w:b/>
          <w:sz w:val="20"/>
          <w:szCs w:val="20"/>
        </w:rPr>
        <w:t>e</w:t>
      </w:r>
      <w:r w:rsidRPr="00823A2A">
        <w:rPr>
          <w:rFonts w:ascii="Times New Roman" w:hAnsi="Times New Roman" w:cs="Times New Roman"/>
          <w:b/>
          <w:sz w:val="20"/>
          <w:szCs w:val="20"/>
        </w:rPr>
        <w:t>sclusione d</w:t>
      </w:r>
      <w:r w:rsidR="007E2EBE" w:rsidRPr="00823A2A">
        <w:rPr>
          <w:rFonts w:ascii="Times New Roman" w:hAnsi="Times New Roman" w:cs="Times New Roman"/>
          <w:b/>
          <w:sz w:val="20"/>
          <w:szCs w:val="20"/>
        </w:rPr>
        <w:t>a</w:t>
      </w:r>
      <w:r w:rsidRPr="00823A2A">
        <w:rPr>
          <w:rFonts w:ascii="Times New Roman" w:hAnsi="Times New Roman" w:cs="Times New Roman"/>
          <w:b/>
          <w:sz w:val="20"/>
          <w:szCs w:val="20"/>
        </w:rPr>
        <w:t>lla gara</w:t>
      </w:r>
      <w:r w:rsidR="007E2EBE" w:rsidRPr="00823A2A">
        <w:rPr>
          <w:rFonts w:ascii="Times New Roman" w:hAnsi="Times New Roman" w:cs="Times New Roman"/>
          <w:sz w:val="20"/>
          <w:szCs w:val="20"/>
        </w:rPr>
        <w:t>, singolarmente da ciascuno dei seguenti soggetti</w:t>
      </w:r>
      <w:r w:rsidR="00823A2A">
        <w:rPr>
          <w:rFonts w:ascii="Times New Roman" w:hAnsi="Times New Roman" w:cs="Times New Roman"/>
          <w:sz w:val="20"/>
          <w:szCs w:val="20"/>
        </w:rPr>
        <w:t>: dal titolare e dal direttore tecnico, se si tratta di impresa individuale; da un socio e dal direttore tecnico, se si tratta di società in nome collettivo</w:t>
      </w:r>
      <w:r w:rsidR="00393A5F">
        <w:rPr>
          <w:rFonts w:ascii="Times New Roman" w:hAnsi="Times New Roman" w:cs="Times New Roman"/>
          <w:sz w:val="20"/>
          <w:szCs w:val="20"/>
        </w:rPr>
        <w:t>; dai soci accomandatari e dal direttore tecnico, se si tratta di società in accomandita semplice; dai me</w:t>
      </w:r>
      <w:r w:rsidR="00F26470">
        <w:rPr>
          <w:rFonts w:ascii="Times New Roman" w:hAnsi="Times New Roman" w:cs="Times New Roman"/>
          <w:sz w:val="20"/>
          <w:szCs w:val="20"/>
        </w:rPr>
        <w:t>m</w:t>
      </w:r>
      <w:r w:rsidR="00393A5F">
        <w:rPr>
          <w:rFonts w:ascii="Times New Roman" w:hAnsi="Times New Roman" w:cs="Times New Roman"/>
          <w:sz w:val="20"/>
          <w:szCs w:val="20"/>
        </w:rPr>
        <w:t>bri del consiglio di amministrazione cui sia stata conferita</w:t>
      </w:r>
      <w:r w:rsidR="00F26470">
        <w:rPr>
          <w:rFonts w:ascii="Times New Roman" w:hAnsi="Times New Roman" w:cs="Times New Roman"/>
          <w:sz w:val="20"/>
          <w:szCs w:val="20"/>
        </w:rPr>
        <w:t xml:space="preserve"> la legale rappresentanza, di direzione o di vigilanza e dai soggetti muniti di poteri di rappresentanza</w:t>
      </w:r>
      <w:r w:rsidR="00802905">
        <w:rPr>
          <w:rFonts w:ascii="Times New Roman" w:hAnsi="Times New Roman" w:cs="Times New Roman"/>
          <w:sz w:val="20"/>
          <w:szCs w:val="20"/>
        </w:rPr>
        <w:t>, di direzione o di controllo, dal direttore tecnico e dal socio unico persona fisica, ovvero dal socio di maggioranza in caso di società con meno di quattro soci, se si tratta di altro tipo di società o consorzio.</w:t>
      </w:r>
    </w:p>
    <w:p w:rsidR="00AF678A" w:rsidRPr="00823A2A" w:rsidRDefault="00AF678A" w:rsidP="00E97AE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Nel caso in cui non tutti i dichiaranti debbano rendere dichiarazioni analoghe, produrre singole dichiarazioni per ogni soggetto o, in alternativa</w:t>
      </w:r>
      <w:r w:rsidR="00925CAC">
        <w:rPr>
          <w:rFonts w:ascii="Times New Roman" w:hAnsi="Times New Roman" w:cs="Times New Roman"/>
          <w:sz w:val="20"/>
          <w:szCs w:val="20"/>
        </w:rPr>
        <w:t>, produrre “Certificato del Casellario Giudiziale” e “Certificato dei Carichi Pendenti” per ognuno dei dichiaranti.</w:t>
      </w:r>
    </w:p>
    <w:p w:rsidR="00FA6B98" w:rsidRDefault="00FA6B98" w:rsidP="001F1FB7">
      <w:pPr>
        <w:jc w:val="both"/>
        <w:rPr>
          <w:rFonts w:ascii="Times New Roman" w:hAnsi="Times New Roman" w:cs="Times New Roman"/>
          <w:sz w:val="24"/>
          <w:szCs w:val="24"/>
        </w:rPr>
      </w:pPr>
    </w:p>
    <w:p w:rsidR="00D767FF" w:rsidRDefault="00D767FF" w:rsidP="00D767FF">
      <w:pPr>
        <w:spacing w:after="0" w:line="240" w:lineRule="exact"/>
        <w:ind w:left="5670"/>
        <w:jc w:val="both"/>
        <w:rPr>
          <w:rFonts w:ascii="Times New Roman" w:hAnsi="Times New Roman" w:cs="Times New Roman"/>
          <w:sz w:val="24"/>
          <w:szCs w:val="24"/>
        </w:rPr>
      </w:pPr>
      <w:r>
        <w:rPr>
          <w:rFonts w:ascii="Times New Roman" w:hAnsi="Times New Roman" w:cs="Times New Roman"/>
          <w:sz w:val="24"/>
          <w:szCs w:val="24"/>
        </w:rPr>
        <w:t>COMUNE DI SOGLIANO CAVOUR</w:t>
      </w:r>
    </w:p>
    <w:p w:rsidR="00D767FF" w:rsidRDefault="00D767FF" w:rsidP="00D767FF">
      <w:pPr>
        <w:spacing w:after="0" w:line="240" w:lineRule="exact"/>
        <w:ind w:left="5670"/>
        <w:jc w:val="both"/>
        <w:rPr>
          <w:rFonts w:ascii="Times New Roman" w:hAnsi="Times New Roman" w:cs="Times New Roman"/>
          <w:sz w:val="24"/>
          <w:szCs w:val="24"/>
        </w:rPr>
      </w:pPr>
      <w:r>
        <w:rPr>
          <w:rFonts w:ascii="Times New Roman" w:hAnsi="Times New Roman" w:cs="Times New Roman"/>
          <w:sz w:val="24"/>
          <w:szCs w:val="24"/>
        </w:rPr>
        <w:t>P.zza A. Diaz</w:t>
      </w:r>
    </w:p>
    <w:p w:rsidR="00D767FF" w:rsidRDefault="00D767FF" w:rsidP="00D767FF">
      <w:pPr>
        <w:spacing w:after="0" w:line="240" w:lineRule="exact"/>
        <w:ind w:left="5670"/>
        <w:jc w:val="both"/>
        <w:rPr>
          <w:rFonts w:ascii="Times New Roman" w:hAnsi="Times New Roman" w:cs="Times New Roman"/>
          <w:sz w:val="24"/>
          <w:szCs w:val="24"/>
        </w:rPr>
      </w:pPr>
      <w:r>
        <w:rPr>
          <w:rFonts w:ascii="Times New Roman" w:hAnsi="Times New Roman" w:cs="Times New Roman"/>
          <w:sz w:val="24"/>
          <w:szCs w:val="24"/>
        </w:rPr>
        <w:t>73010 Sogliano Cavour (LE)</w:t>
      </w:r>
    </w:p>
    <w:p w:rsidR="00640E0E" w:rsidRDefault="00640E0E" w:rsidP="00640E0E">
      <w:pPr>
        <w:spacing w:after="0" w:line="240" w:lineRule="exact"/>
        <w:jc w:val="both"/>
        <w:rPr>
          <w:rFonts w:ascii="Times New Roman" w:hAnsi="Times New Roman" w:cs="Times New Roman"/>
          <w:sz w:val="24"/>
          <w:szCs w:val="24"/>
        </w:rPr>
      </w:pPr>
    </w:p>
    <w:p w:rsidR="004B76B3" w:rsidRDefault="004B76B3" w:rsidP="00640E0E">
      <w:pPr>
        <w:spacing w:after="0" w:line="240" w:lineRule="exact"/>
        <w:jc w:val="both"/>
        <w:rPr>
          <w:rFonts w:ascii="Times New Roman" w:hAnsi="Times New Roman" w:cs="Times New Roman"/>
          <w:sz w:val="24"/>
          <w:szCs w:val="24"/>
        </w:rPr>
      </w:pPr>
    </w:p>
    <w:p w:rsidR="004B76B3" w:rsidRDefault="004B76B3" w:rsidP="00640E0E">
      <w:pPr>
        <w:spacing w:after="0" w:line="240" w:lineRule="exact"/>
        <w:jc w:val="both"/>
        <w:rPr>
          <w:rFonts w:ascii="Times New Roman" w:hAnsi="Times New Roman" w:cs="Times New Roman"/>
          <w:sz w:val="24"/>
          <w:szCs w:val="24"/>
        </w:rPr>
      </w:pPr>
    </w:p>
    <w:p w:rsidR="00640E0E" w:rsidRDefault="00640E0E" w:rsidP="00640E0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OGGETTO: Iscrizione elenco operatori economici</w:t>
      </w:r>
    </w:p>
    <w:p w:rsidR="00640E0E" w:rsidRDefault="00640E0E" w:rsidP="00640E0E">
      <w:pPr>
        <w:spacing w:after="0" w:line="240" w:lineRule="exact"/>
        <w:jc w:val="both"/>
        <w:rPr>
          <w:rFonts w:ascii="Times New Roman" w:hAnsi="Times New Roman" w:cs="Times New Roman"/>
          <w:sz w:val="24"/>
          <w:szCs w:val="24"/>
        </w:rPr>
      </w:pPr>
    </w:p>
    <w:p w:rsidR="00640E0E" w:rsidRDefault="00640E0E" w:rsidP="00640E0E">
      <w:pPr>
        <w:spacing w:after="0" w:line="240" w:lineRule="exact"/>
        <w:jc w:val="both"/>
        <w:rPr>
          <w:rFonts w:ascii="Times New Roman" w:hAnsi="Times New Roman" w:cs="Times New Roman"/>
          <w:sz w:val="24"/>
          <w:szCs w:val="24"/>
        </w:rPr>
      </w:pPr>
    </w:p>
    <w:p w:rsidR="004B76B3" w:rsidRDefault="004B76B3" w:rsidP="00640E0E">
      <w:pPr>
        <w:spacing w:after="0" w:line="360" w:lineRule="auto"/>
        <w:jc w:val="both"/>
        <w:rPr>
          <w:rFonts w:ascii="Times New Roman" w:hAnsi="Times New Roman" w:cs="Times New Roman"/>
          <w:sz w:val="24"/>
          <w:szCs w:val="24"/>
        </w:rPr>
      </w:pPr>
    </w:p>
    <w:p w:rsidR="00640E0E" w:rsidRDefault="00640E0E" w:rsidP="0064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/La sottoscritto/a …………………………………………………………………………………….</w:t>
      </w:r>
    </w:p>
    <w:p w:rsidR="004B76B3" w:rsidRDefault="00640E0E" w:rsidP="0064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nato/a a …………………………………………………………… il …………………………… C.F. ………………………………………… P.I. ……………………………………………………. residente a ……………………………………………….. indirizzo ………………………………… ………………….………………………………… n. civico ……………… cap ……………………</w:t>
      </w:r>
      <w:r w:rsidR="00A55328">
        <w:rPr>
          <w:rFonts w:ascii="Times New Roman" w:hAnsi="Times New Roman" w:cs="Times New Roman"/>
          <w:sz w:val="24"/>
          <w:szCs w:val="24"/>
        </w:rPr>
        <w:t xml:space="preserve"> con sede legale in ……………………………………………………… cap. …………………. Prov. …………… via/piazza</w:t>
      </w:r>
      <w:r>
        <w:rPr>
          <w:rFonts w:ascii="Times New Roman" w:hAnsi="Times New Roman" w:cs="Times New Roman"/>
          <w:sz w:val="24"/>
          <w:szCs w:val="24"/>
        </w:rPr>
        <w:t xml:space="preserve"> </w:t>
      </w:r>
      <w:r w:rsidR="00A55328">
        <w:rPr>
          <w:rFonts w:ascii="Times New Roman" w:hAnsi="Times New Roman" w:cs="Times New Roman"/>
          <w:sz w:val="24"/>
          <w:szCs w:val="24"/>
        </w:rPr>
        <w:t>…………………………</w:t>
      </w:r>
      <w:r w:rsidR="001851A8">
        <w:rPr>
          <w:rFonts w:ascii="Times New Roman" w:hAnsi="Times New Roman" w:cs="Times New Roman"/>
          <w:sz w:val="24"/>
          <w:szCs w:val="24"/>
        </w:rPr>
        <w:t>……………..</w:t>
      </w:r>
      <w:r w:rsidR="00A55328">
        <w:rPr>
          <w:rFonts w:ascii="Times New Roman" w:hAnsi="Times New Roman" w:cs="Times New Roman"/>
          <w:sz w:val="24"/>
          <w:szCs w:val="24"/>
        </w:rPr>
        <w:t>……………………………. tel. ……………………………………..</w:t>
      </w:r>
      <w:r w:rsidR="001851A8">
        <w:rPr>
          <w:rFonts w:ascii="Times New Roman" w:hAnsi="Times New Roman" w:cs="Times New Roman"/>
          <w:sz w:val="24"/>
          <w:szCs w:val="24"/>
        </w:rPr>
        <w:t xml:space="preserve"> fax ………………………………………………. e-mail ………………………………………………………………………………………………………… </w:t>
      </w:r>
    </w:p>
    <w:p w:rsidR="004B76B3" w:rsidRDefault="004B76B3" w:rsidP="00640E0E">
      <w:pPr>
        <w:spacing w:after="0" w:line="360" w:lineRule="auto"/>
        <w:jc w:val="both"/>
        <w:rPr>
          <w:rFonts w:ascii="Times New Roman" w:hAnsi="Times New Roman" w:cs="Times New Roman"/>
          <w:sz w:val="24"/>
          <w:szCs w:val="24"/>
        </w:rPr>
      </w:pPr>
    </w:p>
    <w:p w:rsidR="004B76B3" w:rsidRDefault="004B76B3" w:rsidP="00640E0E">
      <w:pPr>
        <w:spacing w:after="0" w:line="360" w:lineRule="auto"/>
        <w:jc w:val="both"/>
        <w:rPr>
          <w:rFonts w:ascii="Times New Roman" w:hAnsi="Times New Roman" w:cs="Times New Roman"/>
          <w:sz w:val="24"/>
          <w:szCs w:val="24"/>
        </w:rPr>
      </w:pPr>
    </w:p>
    <w:p w:rsidR="004B76B3" w:rsidRDefault="001C18F3" w:rsidP="00640E0E">
      <w:pPr>
        <w:spacing w:after="0" w:line="360" w:lineRule="auto"/>
        <w:jc w:val="both"/>
        <w:rPr>
          <w:rFonts w:ascii="Times New Roman" w:hAnsi="Times New Roman" w:cs="Times New Roman"/>
          <w:sz w:val="20"/>
          <w:szCs w:val="20"/>
        </w:rPr>
      </w:pPr>
      <w:r w:rsidRPr="004B76B3">
        <w:rPr>
          <w:rFonts w:ascii="Times New Roman" w:hAnsi="Times New Roman" w:cs="Times New Roman"/>
          <w:sz w:val="20"/>
          <w:szCs w:val="20"/>
        </w:rPr>
        <w:t>consapevole delle sanzioni penali, nel caso di dichiarazioni non veritiere, di formazione o uso di atti falsi, richiamate dall’art. 76 del D.P.R. 445 del 28 dicembre 2000, ai sensi dell’articolo 46 del D.P.R. 445 del 28 dicembre 2000,</w:t>
      </w:r>
    </w:p>
    <w:p w:rsidR="006C1A15" w:rsidRDefault="006C1A15" w:rsidP="00640E0E">
      <w:pPr>
        <w:spacing w:after="0" w:line="360" w:lineRule="auto"/>
        <w:jc w:val="both"/>
        <w:rPr>
          <w:rFonts w:ascii="Times New Roman" w:hAnsi="Times New Roman" w:cs="Times New Roman"/>
          <w:sz w:val="20"/>
          <w:szCs w:val="20"/>
        </w:rPr>
      </w:pPr>
    </w:p>
    <w:p w:rsidR="000A50E4" w:rsidRDefault="000A50E4">
      <w:pPr>
        <w:rPr>
          <w:rFonts w:ascii="Times New Roman" w:hAnsi="Times New Roman" w:cs="Times New Roman"/>
          <w:b/>
          <w:sz w:val="20"/>
          <w:szCs w:val="20"/>
        </w:rPr>
      </w:pPr>
      <w:r>
        <w:rPr>
          <w:rFonts w:ascii="Times New Roman" w:hAnsi="Times New Roman" w:cs="Times New Roman"/>
          <w:b/>
          <w:sz w:val="20"/>
          <w:szCs w:val="20"/>
        </w:rPr>
        <w:br w:type="page"/>
      </w:r>
    </w:p>
    <w:p w:rsidR="00B6157C" w:rsidRDefault="00B6157C" w:rsidP="0011644E">
      <w:pPr>
        <w:spacing w:after="0" w:line="360" w:lineRule="auto"/>
        <w:jc w:val="center"/>
        <w:rPr>
          <w:rFonts w:ascii="Times New Roman" w:hAnsi="Times New Roman" w:cs="Times New Roman"/>
          <w:b/>
          <w:sz w:val="20"/>
          <w:szCs w:val="20"/>
        </w:rPr>
      </w:pPr>
    </w:p>
    <w:p w:rsidR="00640E0E" w:rsidRDefault="0011644E" w:rsidP="0011644E">
      <w:pPr>
        <w:spacing w:after="0" w:line="360" w:lineRule="auto"/>
        <w:jc w:val="center"/>
        <w:rPr>
          <w:rFonts w:ascii="Times New Roman" w:hAnsi="Times New Roman" w:cs="Times New Roman"/>
          <w:b/>
          <w:sz w:val="20"/>
          <w:szCs w:val="20"/>
        </w:rPr>
      </w:pPr>
      <w:r w:rsidRPr="0011644E">
        <w:rPr>
          <w:rFonts w:ascii="Times New Roman" w:hAnsi="Times New Roman" w:cs="Times New Roman"/>
          <w:b/>
          <w:sz w:val="20"/>
          <w:szCs w:val="20"/>
        </w:rPr>
        <w:t>DICHIARA</w:t>
      </w:r>
    </w:p>
    <w:p w:rsidR="0011644E" w:rsidRPr="0011529E" w:rsidRDefault="0011529E" w:rsidP="0011529E">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Istruzione per la compilazione: </w:t>
      </w:r>
      <w:r>
        <w:rPr>
          <w:rFonts w:ascii="Times New Roman" w:hAnsi="Times New Roman" w:cs="Times New Roman"/>
          <w:sz w:val="20"/>
          <w:szCs w:val="20"/>
        </w:rPr>
        <w:t xml:space="preserve">Barrare con una </w:t>
      </w:r>
      <w:r w:rsidRPr="0011529E">
        <w:rPr>
          <w:rFonts w:ascii="Times New Roman" w:hAnsi="Times New Roman" w:cs="Times New Roman"/>
          <w:b/>
          <w:sz w:val="20"/>
          <w:szCs w:val="20"/>
        </w:rPr>
        <w:t>X</w:t>
      </w:r>
      <w:r>
        <w:rPr>
          <w:rFonts w:ascii="Times New Roman" w:hAnsi="Times New Roman" w:cs="Times New Roman"/>
          <w:sz w:val="20"/>
          <w:szCs w:val="20"/>
        </w:rPr>
        <w:t xml:space="preserve"> la dichiarazione che si intende rendere</w:t>
      </w:r>
    </w:p>
    <w:p w:rsidR="00640E0E" w:rsidRDefault="00640E0E" w:rsidP="00640E0E">
      <w:pPr>
        <w:spacing w:after="0" w:line="240" w:lineRule="exact"/>
        <w:jc w:val="both"/>
        <w:rPr>
          <w:rFonts w:ascii="Times New Roman" w:hAnsi="Times New Roman" w:cs="Times New Roman"/>
          <w:sz w:val="24"/>
          <w:szCs w:val="24"/>
        </w:rPr>
      </w:pPr>
    </w:p>
    <w:p w:rsidR="00D15284" w:rsidRDefault="00D15284" w:rsidP="00B23D60">
      <w:pPr>
        <w:pStyle w:val="Paragrafoelenco"/>
        <w:numPr>
          <w:ilvl w:val="0"/>
          <w:numId w:val="11"/>
        </w:numPr>
        <w:spacing w:after="120" w:line="240" w:lineRule="exact"/>
        <w:jc w:val="both"/>
        <w:rPr>
          <w:rFonts w:ascii="Times New Roman" w:hAnsi="Times New Roman" w:cs="Times New Roman"/>
          <w:sz w:val="24"/>
          <w:szCs w:val="24"/>
        </w:rPr>
      </w:pPr>
      <w:r>
        <w:rPr>
          <w:rFonts w:ascii="Times New Roman" w:hAnsi="Times New Roman" w:cs="Times New Roman"/>
          <w:sz w:val="24"/>
          <w:szCs w:val="24"/>
        </w:rPr>
        <w:t>A) che nei propri confronti non sono state pronunciate sentenze di condanna passate in giudicato, oppure sentenze di applicazione della pena su richiesta ai sensi dell’art. 444 del codice di procedura penale, per i seguenti reati</w:t>
      </w:r>
      <w:r w:rsidR="009C28FE">
        <w:rPr>
          <w:rFonts w:ascii="Times New Roman" w:hAnsi="Times New Roman" w:cs="Times New Roman"/>
          <w:sz w:val="24"/>
          <w:szCs w:val="24"/>
        </w:rPr>
        <w:t>:</w:t>
      </w:r>
    </w:p>
    <w:p w:rsidR="0084036E" w:rsidRDefault="0084036E" w:rsidP="0084036E">
      <w:pPr>
        <w:pStyle w:val="Paragrafoelenco"/>
        <w:spacing w:after="120" w:line="240" w:lineRule="exact"/>
        <w:jc w:val="both"/>
        <w:rPr>
          <w:rFonts w:ascii="Times New Roman" w:hAnsi="Times New Roman" w:cs="Times New Roman"/>
          <w:sz w:val="24"/>
          <w:szCs w:val="24"/>
        </w:rPr>
      </w:pPr>
    </w:p>
    <w:p w:rsidR="009C28FE" w:rsidRDefault="009C28FE" w:rsidP="00B23D60">
      <w:pPr>
        <w:pStyle w:val="Paragrafoelenco"/>
        <w:numPr>
          <w:ilvl w:val="0"/>
          <w:numId w:val="12"/>
        </w:numPr>
        <w:spacing w:after="120" w:line="240" w:lineRule="exact"/>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 291-quater del DPR 23 </w:t>
      </w:r>
      <w:r w:rsidR="00403BD2">
        <w:rPr>
          <w:rFonts w:ascii="Times New Roman" w:hAnsi="Times New Roman" w:cs="Times New Roman"/>
          <w:sz w:val="24"/>
          <w:szCs w:val="24"/>
        </w:rPr>
        <w:t xml:space="preserve">gennaio </w:t>
      </w:r>
      <w:r>
        <w:rPr>
          <w:rFonts w:ascii="Times New Roman" w:hAnsi="Times New Roman" w:cs="Times New Roman"/>
          <w:sz w:val="24"/>
          <w:szCs w:val="24"/>
        </w:rPr>
        <w:t xml:space="preserve">1973, </w:t>
      </w:r>
      <w:r w:rsidR="00403BD2">
        <w:rPr>
          <w:rFonts w:ascii="Times New Roman" w:hAnsi="Times New Roman" w:cs="Times New Roman"/>
          <w:sz w:val="24"/>
          <w:szCs w:val="24"/>
        </w:rPr>
        <w:t>n</w:t>
      </w:r>
      <w:r>
        <w:rPr>
          <w:rFonts w:ascii="Times New Roman" w:hAnsi="Times New Roman" w:cs="Times New Roman"/>
          <w:sz w:val="24"/>
          <w:szCs w:val="24"/>
        </w:rPr>
        <w:t xml:space="preserve">. 43 e dall’art. 260 del decreto legislativo 3 aprile 2006, n. 152, in quanto riconducibili </w:t>
      </w:r>
      <w:r w:rsidR="00403BD2">
        <w:rPr>
          <w:rFonts w:ascii="Times New Roman" w:hAnsi="Times New Roman" w:cs="Times New Roman"/>
          <w:sz w:val="24"/>
          <w:szCs w:val="24"/>
        </w:rPr>
        <w:t>alla partecipazione a un’organizzazione criminale, quale definita all’articolo 2 della decisione quadro 2008/841/GAI del Consiglio;</w:t>
      </w:r>
    </w:p>
    <w:p w:rsidR="00403BD2" w:rsidRDefault="00C14B81" w:rsidP="00B23D60">
      <w:pPr>
        <w:pStyle w:val="Paragrafoelenco"/>
        <w:numPr>
          <w:ilvl w:val="0"/>
          <w:numId w:val="12"/>
        </w:numPr>
        <w:spacing w:after="12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Delitti, consumati o tentati, di cui agli articoli 317, 318, 319, 319-ter, 319-quater, 320, 321, 322, 322-bis, 346-bis, 353, 353-bis, 354, 355 e 356 del codice penale nonché all’articolo 2635 del codice civile;</w:t>
      </w:r>
    </w:p>
    <w:p w:rsidR="008B10AB" w:rsidRDefault="006B0D49" w:rsidP="00B23D60">
      <w:pPr>
        <w:pStyle w:val="Paragrafoelenco"/>
        <w:numPr>
          <w:ilvl w:val="0"/>
          <w:numId w:val="12"/>
        </w:numPr>
        <w:spacing w:after="12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Frode ai sensi dell’articolo 1 della convenzione relativa alla tutela degli interessi finanziari delle Comunità europee;</w:t>
      </w:r>
    </w:p>
    <w:p w:rsidR="00195FCD" w:rsidRDefault="008B10AB" w:rsidP="00B23D60">
      <w:pPr>
        <w:pStyle w:val="Paragrafoelenco"/>
        <w:numPr>
          <w:ilvl w:val="0"/>
          <w:numId w:val="12"/>
        </w:numPr>
        <w:spacing w:after="120" w:line="240" w:lineRule="exact"/>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Delitti, consumati o tentati, commessi con finalità di terrorismo, anche internazionale, e di eversione dell’ordine costituzionale</w:t>
      </w:r>
      <w:r w:rsidR="00195FCD">
        <w:rPr>
          <w:rFonts w:ascii="Times New Roman" w:hAnsi="Times New Roman" w:cs="Times New Roman"/>
          <w:sz w:val="24"/>
          <w:szCs w:val="24"/>
        </w:rPr>
        <w:t xml:space="preserve"> reati terroristici o reati connessi alle attività terroristiche;</w:t>
      </w:r>
    </w:p>
    <w:p w:rsidR="0058536C" w:rsidRDefault="00195FCD" w:rsidP="00B23D60">
      <w:pPr>
        <w:pStyle w:val="Paragrafoelenco"/>
        <w:numPr>
          <w:ilvl w:val="0"/>
          <w:numId w:val="12"/>
        </w:numPr>
        <w:spacing w:after="120" w:line="240" w:lineRule="exact"/>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A17088" w:rsidRDefault="0058536C" w:rsidP="00B23D60">
      <w:pPr>
        <w:pStyle w:val="Paragrafoelenco"/>
        <w:numPr>
          <w:ilvl w:val="0"/>
          <w:numId w:val="12"/>
        </w:numPr>
        <w:spacing w:after="120" w:line="240" w:lineRule="exact"/>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Sfruttamento del lavoro minorile e altre forme di tratta di esseri umani definite con il decreto legislativo 4 marzo 2014, n. 24;</w:t>
      </w:r>
    </w:p>
    <w:p w:rsidR="00A17088" w:rsidRDefault="00A17088" w:rsidP="00B23D60">
      <w:pPr>
        <w:pStyle w:val="Paragrafoelenco"/>
        <w:numPr>
          <w:ilvl w:val="0"/>
          <w:numId w:val="12"/>
        </w:numPr>
        <w:spacing w:after="120" w:line="240" w:lineRule="exact"/>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Ogni altro delitto da cui derivi, quale pena accessoria, l’incapacità di contrarre con la pubblica amministrazione.</w:t>
      </w:r>
    </w:p>
    <w:p w:rsidR="00C14B81" w:rsidRDefault="004F25C7" w:rsidP="00B23D60">
      <w:pPr>
        <w:pStyle w:val="Paragrafoelenco"/>
        <w:numPr>
          <w:ilvl w:val="0"/>
          <w:numId w:val="11"/>
        </w:numPr>
        <w:spacing w:after="12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 xml:space="preserve">B) di aver subito le seguenti sentenze definitive di condanna passate in giudicato, ovvero le seguenti sentenze di applicazione della pena su richiesta ai sensi dell’art. 444 C.P.P. (indicare tutte le sentenze iscritte sul </w:t>
      </w:r>
      <w:r>
        <w:rPr>
          <w:rFonts w:ascii="Times New Roman" w:hAnsi="Times New Roman" w:cs="Times New Roman"/>
          <w:b/>
          <w:sz w:val="24"/>
          <w:szCs w:val="24"/>
        </w:rPr>
        <w:t xml:space="preserve">casellario giudiziale anagrafico storico </w:t>
      </w:r>
      <w:r>
        <w:rPr>
          <w:rFonts w:ascii="Times New Roman" w:hAnsi="Times New Roman" w:cs="Times New Roman"/>
          <w:sz w:val="24"/>
          <w:szCs w:val="24"/>
        </w:rPr>
        <w:t>ed anche quelle per cui</w:t>
      </w:r>
      <w:r w:rsidR="001D1660">
        <w:rPr>
          <w:rFonts w:ascii="Times New Roman" w:hAnsi="Times New Roman" w:cs="Times New Roman"/>
          <w:sz w:val="24"/>
          <w:szCs w:val="24"/>
        </w:rPr>
        <w:t xml:space="preserve"> sia stato concesso il beneficio della non menzione):</w:t>
      </w:r>
    </w:p>
    <w:p w:rsidR="001D1660" w:rsidRDefault="001D1660" w:rsidP="00B23D60">
      <w:pPr>
        <w:pStyle w:val="Paragrafoelenco"/>
        <w:spacing w:after="12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w:t>
      </w:r>
    </w:p>
    <w:p w:rsidR="00BE5806" w:rsidRDefault="00C639C1" w:rsidP="00B23D60">
      <w:pPr>
        <w:pStyle w:val="Paragrafoelenco"/>
        <w:spacing w:after="12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 xml:space="preserve">C) che nei propri confronti non sussistono cause di decadenza, di sospensione o di divieto previste dall’articolo 67 del decreto legislativo 6 settembre 2011, n. 159 o di un tentativo di infiltrazione mafiosa di </w:t>
      </w:r>
      <w:r w:rsidR="00B11AF6">
        <w:rPr>
          <w:rFonts w:ascii="Times New Roman" w:hAnsi="Times New Roman" w:cs="Times New Roman"/>
          <w:sz w:val="24"/>
          <w:szCs w:val="24"/>
        </w:rPr>
        <w:t>cui all’articolo 84, comma 4, del medesimo decreto e di non avere pendenti procedimenti per l’applicazione delle misure di prevenzione della sorveglianza.</w:t>
      </w:r>
    </w:p>
    <w:p w:rsidR="009B7F5B" w:rsidRDefault="009B7F5B" w:rsidP="00B23D60">
      <w:pPr>
        <w:pStyle w:val="Paragrafoelenco"/>
        <w:spacing w:after="12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 xml:space="preserve">D) che nei propri confronti </w:t>
      </w:r>
      <w:r w:rsidR="00963B56">
        <w:rPr>
          <w:rFonts w:ascii="Times New Roman" w:hAnsi="Times New Roman" w:cs="Times New Roman"/>
          <w:sz w:val="24"/>
          <w:szCs w:val="24"/>
        </w:rPr>
        <w:t>non sono state emesse sentenze ancorché non definitive relative a reati che precludono la partecipazione alle gare di appalto.</w:t>
      </w:r>
    </w:p>
    <w:p w:rsidR="006F77D3" w:rsidRDefault="00963B56" w:rsidP="00B23D60">
      <w:pPr>
        <w:pStyle w:val="Paragrafoelenco"/>
        <w:spacing w:after="12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E) anche i</w:t>
      </w:r>
      <w:r w:rsidR="007F36F5">
        <w:rPr>
          <w:rFonts w:ascii="Times New Roman" w:hAnsi="Times New Roman" w:cs="Times New Roman"/>
          <w:sz w:val="24"/>
          <w:szCs w:val="24"/>
        </w:rPr>
        <w:t>n</w:t>
      </w:r>
      <w:r>
        <w:rPr>
          <w:rFonts w:ascii="Times New Roman" w:hAnsi="Times New Roman" w:cs="Times New Roman"/>
          <w:sz w:val="24"/>
          <w:szCs w:val="24"/>
        </w:rPr>
        <w:t xml:space="preserve"> assenza nei suoi confronti di un procedimento per l’applicazione di una misura di prevenzione o di una causa ostativa ivi previste, pur essendo stati vittime dei reati previsti e puniti dagli articoli 317 e</w:t>
      </w:r>
      <w:r w:rsidR="007F36F5">
        <w:rPr>
          <w:rFonts w:ascii="Times New Roman" w:hAnsi="Times New Roman" w:cs="Times New Roman"/>
          <w:sz w:val="24"/>
          <w:szCs w:val="24"/>
        </w:rPr>
        <w:t xml:space="preserve"> 629 del codice penale aggravati ai sensi dell’art. 7 del decreto-legge 13 maggio 1991, n.152, </w:t>
      </w:r>
      <w:r w:rsidR="007531F4">
        <w:rPr>
          <w:rFonts w:ascii="Times New Roman" w:hAnsi="Times New Roman" w:cs="Times New Roman"/>
          <w:sz w:val="24"/>
          <w:szCs w:val="24"/>
        </w:rPr>
        <w:t xml:space="preserve">convertito, con modificazioni, dalla legge 12 luglio 1991, n. 203, non risultino aver denunciato i fatti all’autorità giudiziaria, salvo che ricorrano i casi previsti dall’articolo 4, primo comma, della legge 24 novembre 1981, n. </w:t>
      </w:r>
      <w:r w:rsidR="00383F19">
        <w:rPr>
          <w:rFonts w:ascii="Times New Roman" w:hAnsi="Times New Roman" w:cs="Times New Roman"/>
          <w:sz w:val="24"/>
          <w:szCs w:val="24"/>
        </w:rPr>
        <w:t xml:space="preserve">689. La circostanza di cui al primo periodo deve emergere dagli indizi a base della richiesta di rinvio a giudizio formulata nei confronti dell’imputato nei tre anni antecedenti alla </w:t>
      </w:r>
      <w:r w:rsidR="006A7F73">
        <w:rPr>
          <w:rFonts w:ascii="Times New Roman" w:hAnsi="Times New Roman" w:cs="Times New Roman"/>
          <w:sz w:val="24"/>
          <w:szCs w:val="24"/>
        </w:rPr>
        <w:t xml:space="preserve">pubblicazione del bando e </w:t>
      </w:r>
      <w:r w:rsidR="006A7F73">
        <w:rPr>
          <w:rFonts w:ascii="Times New Roman" w:hAnsi="Times New Roman" w:cs="Times New Roman"/>
          <w:sz w:val="24"/>
          <w:szCs w:val="24"/>
        </w:rPr>
        <w:lastRenderedPageBreak/>
        <w:t>deve essere comunicata, unitamente alle generalità del sog</w:t>
      </w:r>
      <w:r w:rsidR="006C1A15">
        <w:rPr>
          <w:rFonts w:ascii="Times New Roman" w:hAnsi="Times New Roman" w:cs="Times New Roman"/>
          <w:sz w:val="24"/>
          <w:szCs w:val="24"/>
        </w:rPr>
        <w:t xml:space="preserve">getto che ha omesso la </w:t>
      </w:r>
      <w:r w:rsidR="006C1A15" w:rsidRPr="00B6157C">
        <w:rPr>
          <w:rFonts w:ascii="Times New Roman" w:hAnsi="Times New Roman" w:cs="Times New Roman"/>
          <w:sz w:val="24"/>
          <w:szCs w:val="24"/>
        </w:rPr>
        <w:t>predetta</w:t>
      </w:r>
      <w:r w:rsidR="006C1A15">
        <w:rPr>
          <w:rFonts w:ascii="Times New Roman" w:hAnsi="Times New Roman" w:cs="Times New Roman"/>
          <w:sz w:val="24"/>
          <w:szCs w:val="24"/>
        </w:rPr>
        <w:t xml:space="preserve"> </w:t>
      </w:r>
      <w:r w:rsidR="009E0D3C">
        <w:rPr>
          <w:rFonts w:ascii="Times New Roman" w:hAnsi="Times New Roman" w:cs="Times New Roman"/>
          <w:sz w:val="24"/>
          <w:szCs w:val="24"/>
        </w:rPr>
        <w:t xml:space="preserve"> </w:t>
      </w:r>
      <w:r w:rsidR="006A7F73">
        <w:rPr>
          <w:rFonts w:ascii="Times New Roman" w:hAnsi="Times New Roman" w:cs="Times New Roman"/>
          <w:sz w:val="24"/>
          <w:szCs w:val="24"/>
        </w:rPr>
        <w:t>denuncia, dal procuratore della Repubblica pr</w:t>
      </w:r>
      <w:r w:rsidR="006F77D3">
        <w:rPr>
          <w:rFonts w:ascii="Times New Roman" w:hAnsi="Times New Roman" w:cs="Times New Roman"/>
          <w:sz w:val="24"/>
          <w:szCs w:val="24"/>
        </w:rPr>
        <w:t>ocedente all’Autorità di cui all’articolo 6, la quale cura la pubblicazione della comunicazione sul sito dell’Osservatorio.</w:t>
      </w:r>
    </w:p>
    <w:p w:rsidR="006F77D3" w:rsidRDefault="006F77D3" w:rsidP="00B23D60">
      <w:pPr>
        <w:pStyle w:val="Paragrafoelenco"/>
        <w:spacing w:after="240" w:line="240" w:lineRule="exact"/>
        <w:contextualSpacing w:val="0"/>
        <w:jc w:val="both"/>
        <w:rPr>
          <w:rFonts w:ascii="Times New Roman" w:hAnsi="Times New Roman" w:cs="Times New Roman"/>
          <w:sz w:val="24"/>
          <w:szCs w:val="24"/>
        </w:rPr>
      </w:pPr>
    </w:p>
    <w:p w:rsidR="006F77D3" w:rsidRDefault="006F77D3" w:rsidP="00B23D60">
      <w:pPr>
        <w:pStyle w:val="Paragrafoelenco"/>
        <w:spacing w:after="240" w:line="240" w:lineRule="exact"/>
        <w:contextualSpacing w:val="0"/>
        <w:jc w:val="both"/>
        <w:rPr>
          <w:rFonts w:ascii="Times New Roman" w:hAnsi="Times New Roman" w:cs="Times New Roman"/>
          <w:sz w:val="24"/>
          <w:szCs w:val="24"/>
        </w:rPr>
      </w:pPr>
      <w:r>
        <w:rPr>
          <w:rFonts w:ascii="Times New Roman" w:hAnsi="Times New Roman" w:cs="Times New Roman"/>
          <w:sz w:val="24"/>
          <w:szCs w:val="24"/>
        </w:rPr>
        <w:t>Letta e confermata la propria dichiarazione, il dichiarante la sottoscrive.</w:t>
      </w:r>
    </w:p>
    <w:p w:rsidR="006F77D3" w:rsidRDefault="006F77D3" w:rsidP="009B7F5B">
      <w:pPr>
        <w:pStyle w:val="Paragrafoelenco"/>
        <w:spacing w:after="0" w:line="240" w:lineRule="exact"/>
        <w:jc w:val="both"/>
        <w:rPr>
          <w:rFonts w:ascii="Times New Roman" w:hAnsi="Times New Roman" w:cs="Times New Roman"/>
          <w:sz w:val="24"/>
          <w:szCs w:val="24"/>
        </w:rPr>
      </w:pPr>
    </w:p>
    <w:p w:rsidR="006F77D3" w:rsidRDefault="006F77D3" w:rsidP="009B7F5B">
      <w:pPr>
        <w:pStyle w:val="Paragrafoelenco"/>
        <w:spacing w:after="0" w:line="240" w:lineRule="exact"/>
        <w:jc w:val="both"/>
        <w:rPr>
          <w:rFonts w:ascii="Times New Roman" w:hAnsi="Times New Roman" w:cs="Times New Roman"/>
          <w:sz w:val="24"/>
          <w:szCs w:val="24"/>
        </w:rPr>
      </w:pPr>
      <w:r>
        <w:rPr>
          <w:rFonts w:ascii="Times New Roman" w:hAnsi="Times New Roman" w:cs="Times New Roman"/>
          <w:sz w:val="24"/>
          <w:szCs w:val="24"/>
        </w:rPr>
        <w:t>Data, ___________________</w:t>
      </w:r>
    </w:p>
    <w:p w:rsidR="00963B56" w:rsidRDefault="009C7BB3" w:rsidP="009C7BB3">
      <w:pPr>
        <w:pStyle w:val="Paragrafoelenco"/>
        <w:spacing w:after="0" w:line="240" w:lineRule="exact"/>
        <w:ind w:left="4968" w:firstLine="696"/>
        <w:jc w:val="both"/>
        <w:rPr>
          <w:rFonts w:ascii="Times New Roman" w:hAnsi="Times New Roman" w:cs="Times New Roman"/>
          <w:sz w:val="24"/>
          <w:szCs w:val="24"/>
        </w:rPr>
      </w:pPr>
      <w:r>
        <w:rPr>
          <w:rFonts w:ascii="Times New Roman" w:hAnsi="Times New Roman" w:cs="Times New Roman"/>
          <w:sz w:val="24"/>
          <w:szCs w:val="24"/>
        </w:rPr>
        <w:t>Firma per esteso del dichiarante</w:t>
      </w:r>
      <w:r w:rsidR="006F77D3">
        <w:rPr>
          <w:rFonts w:ascii="Times New Roman" w:hAnsi="Times New Roman" w:cs="Times New Roman"/>
          <w:sz w:val="24"/>
          <w:szCs w:val="24"/>
        </w:rPr>
        <w:t xml:space="preserve"> </w:t>
      </w:r>
    </w:p>
    <w:p w:rsidR="009C7BB3" w:rsidRDefault="009C7BB3" w:rsidP="009C7BB3">
      <w:pPr>
        <w:pStyle w:val="Paragrafoelenco"/>
        <w:spacing w:after="0" w:line="240" w:lineRule="exact"/>
        <w:ind w:left="4968" w:firstLine="696"/>
        <w:jc w:val="both"/>
        <w:rPr>
          <w:rFonts w:ascii="Times New Roman" w:hAnsi="Times New Roman" w:cs="Times New Roman"/>
          <w:sz w:val="24"/>
          <w:szCs w:val="24"/>
        </w:rPr>
      </w:pPr>
      <w:r>
        <w:rPr>
          <w:rFonts w:ascii="Times New Roman" w:hAnsi="Times New Roman" w:cs="Times New Roman"/>
          <w:sz w:val="24"/>
          <w:szCs w:val="24"/>
        </w:rPr>
        <w:t>_________________________</w:t>
      </w:r>
    </w:p>
    <w:p w:rsidR="009C7BB3" w:rsidRDefault="009C7BB3" w:rsidP="009C7BB3">
      <w:pPr>
        <w:pStyle w:val="Paragrafoelenco"/>
        <w:spacing w:after="0" w:line="240" w:lineRule="exact"/>
        <w:ind w:left="4968" w:firstLine="696"/>
        <w:jc w:val="both"/>
        <w:rPr>
          <w:rFonts w:ascii="Times New Roman" w:hAnsi="Times New Roman" w:cs="Times New Roman"/>
          <w:sz w:val="24"/>
          <w:szCs w:val="24"/>
        </w:rPr>
      </w:pPr>
    </w:p>
    <w:p w:rsidR="0084036E" w:rsidRDefault="0084036E" w:rsidP="009C7BB3">
      <w:pPr>
        <w:pStyle w:val="Paragrafoelenco"/>
        <w:spacing w:after="0" w:line="240" w:lineRule="exact"/>
        <w:ind w:left="0" w:hanging="6"/>
        <w:jc w:val="both"/>
        <w:rPr>
          <w:rFonts w:ascii="Times New Roman" w:hAnsi="Times New Roman" w:cs="Times New Roman"/>
          <w:b/>
          <w:i/>
          <w:sz w:val="24"/>
          <w:szCs w:val="24"/>
          <w:u w:val="single"/>
        </w:rPr>
      </w:pPr>
    </w:p>
    <w:p w:rsidR="0084036E" w:rsidRDefault="0084036E" w:rsidP="009C7BB3">
      <w:pPr>
        <w:pStyle w:val="Paragrafoelenco"/>
        <w:spacing w:after="0" w:line="240" w:lineRule="exact"/>
        <w:ind w:left="0" w:hanging="6"/>
        <w:jc w:val="both"/>
        <w:rPr>
          <w:rFonts w:ascii="Times New Roman" w:hAnsi="Times New Roman" w:cs="Times New Roman"/>
          <w:b/>
          <w:i/>
          <w:sz w:val="24"/>
          <w:szCs w:val="24"/>
          <w:u w:val="single"/>
        </w:rPr>
      </w:pPr>
    </w:p>
    <w:p w:rsidR="009C7BB3" w:rsidRDefault="009C7BB3" w:rsidP="009C7BB3">
      <w:pPr>
        <w:pStyle w:val="Paragrafoelenco"/>
        <w:spacing w:after="0" w:line="240" w:lineRule="exact"/>
        <w:ind w:left="0" w:hanging="6"/>
        <w:jc w:val="both"/>
        <w:rPr>
          <w:rFonts w:ascii="Times New Roman" w:hAnsi="Times New Roman" w:cs="Times New Roman"/>
          <w:b/>
          <w:sz w:val="24"/>
          <w:szCs w:val="24"/>
        </w:rPr>
      </w:pPr>
      <w:r w:rsidRPr="009C7BB3">
        <w:rPr>
          <w:rFonts w:ascii="Times New Roman" w:hAnsi="Times New Roman" w:cs="Times New Roman"/>
          <w:b/>
          <w:i/>
          <w:sz w:val="24"/>
          <w:szCs w:val="24"/>
          <w:u w:val="single"/>
        </w:rPr>
        <w:t>Avvertenza</w:t>
      </w:r>
      <w:r w:rsidR="00B545ED">
        <w:rPr>
          <w:rFonts w:ascii="Times New Roman" w:hAnsi="Times New Roman" w:cs="Times New Roman"/>
          <w:b/>
          <w:i/>
          <w:sz w:val="24"/>
          <w:szCs w:val="24"/>
          <w:u w:val="single"/>
        </w:rPr>
        <w:t xml:space="preserve">: </w:t>
      </w:r>
      <w:r w:rsidR="00B545ED">
        <w:rPr>
          <w:rFonts w:ascii="Times New Roman" w:hAnsi="Times New Roman" w:cs="Times New Roman"/>
          <w:b/>
          <w:sz w:val="24"/>
          <w:szCs w:val="24"/>
        </w:rPr>
        <w:t>Allegare la fotocopia di un documento di riconosciment</w:t>
      </w:r>
      <w:r w:rsidR="0084036E">
        <w:rPr>
          <w:rFonts w:ascii="Times New Roman" w:hAnsi="Times New Roman" w:cs="Times New Roman"/>
          <w:b/>
          <w:sz w:val="24"/>
          <w:szCs w:val="24"/>
        </w:rPr>
        <w:t>o, in corso di validità, del so</w:t>
      </w:r>
      <w:r w:rsidR="00B545ED">
        <w:rPr>
          <w:rFonts w:ascii="Times New Roman" w:hAnsi="Times New Roman" w:cs="Times New Roman"/>
          <w:b/>
          <w:sz w:val="24"/>
          <w:szCs w:val="24"/>
        </w:rPr>
        <w:t>ttoscrittore</w:t>
      </w:r>
    </w:p>
    <w:p w:rsidR="00987A17" w:rsidRDefault="00987A17" w:rsidP="009C7BB3">
      <w:pPr>
        <w:pStyle w:val="Paragrafoelenco"/>
        <w:spacing w:after="0" w:line="240" w:lineRule="exact"/>
        <w:ind w:left="0" w:hanging="6"/>
        <w:jc w:val="both"/>
        <w:rPr>
          <w:rFonts w:ascii="Times New Roman" w:hAnsi="Times New Roman" w:cs="Times New Roman"/>
          <w:b/>
          <w:sz w:val="24"/>
          <w:szCs w:val="24"/>
        </w:rPr>
      </w:pPr>
    </w:p>
    <w:p w:rsidR="000A50E4" w:rsidRDefault="000A50E4">
      <w:pPr>
        <w:rPr>
          <w:rFonts w:ascii="Times New Roman" w:hAnsi="Times New Roman" w:cs="Times New Roman"/>
          <w:b/>
          <w:sz w:val="24"/>
          <w:szCs w:val="24"/>
        </w:rPr>
        <w:sectPr w:rsidR="000A50E4" w:rsidSect="00D4643F">
          <w:footerReference w:type="default" r:id="rId8"/>
          <w:pgSz w:w="11906" w:h="16838"/>
          <w:pgMar w:top="993" w:right="1134" w:bottom="1134" w:left="1134" w:header="708" w:footer="708" w:gutter="0"/>
          <w:pgNumType w:start="1"/>
          <w:cols w:space="708"/>
          <w:docGrid w:linePitch="360"/>
        </w:sectPr>
      </w:pPr>
    </w:p>
    <w:p w:rsidR="002C49E0" w:rsidRDefault="00BF11F3" w:rsidP="009C7BB3">
      <w:pPr>
        <w:pStyle w:val="Paragrafoelenco"/>
        <w:spacing w:after="0" w:line="240" w:lineRule="exact"/>
        <w:ind w:left="0" w:hanging="6"/>
        <w:jc w:val="both"/>
        <w:rPr>
          <w:rFonts w:ascii="Times New Roman" w:hAnsi="Times New Roman" w:cs="Times New Roman"/>
          <w:b/>
          <w:sz w:val="24"/>
          <w:szCs w:val="24"/>
        </w:rPr>
      </w:pPr>
      <w:r>
        <w:rPr>
          <w:rFonts w:ascii="Times New Roman" w:hAnsi="Times New Roman" w:cs="Times New Roman"/>
          <w:b/>
          <w:sz w:val="24"/>
          <w:szCs w:val="24"/>
        </w:rPr>
        <w:lastRenderedPageBreak/>
        <w:t>Allegato 3</w:t>
      </w:r>
    </w:p>
    <w:p w:rsidR="002C49E0" w:rsidRDefault="002C49E0">
      <w:pPr>
        <w:rPr>
          <w:rFonts w:ascii="Times New Roman" w:hAnsi="Times New Roman" w:cs="Times New Roman"/>
          <w:b/>
          <w:sz w:val="24"/>
          <w:szCs w:val="24"/>
        </w:rPr>
      </w:pPr>
    </w:p>
    <w:tbl>
      <w:tblPr>
        <w:tblStyle w:val="Grigliatabella"/>
        <w:tblW w:w="0" w:type="auto"/>
        <w:tblLayout w:type="fixed"/>
        <w:tblLook w:val="04A0"/>
      </w:tblPr>
      <w:tblGrid>
        <w:gridCol w:w="3794"/>
        <w:gridCol w:w="567"/>
        <w:gridCol w:w="5417"/>
      </w:tblGrid>
      <w:tr w:rsidR="00E54F8D" w:rsidTr="001E4A7A">
        <w:tc>
          <w:tcPr>
            <w:tcW w:w="3794" w:type="dxa"/>
          </w:tcPr>
          <w:p w:rsidR="00E54F8D" w:rsidRDefault="00E54F8D" w:rsidP="00E54F8D">
            <w:pPr>
              <w:pStyle w:val="Paragrafoelenco"/>
              <w:spacing w:line="240" w:lineRule="exact"/>
              <w:ind w:left="0"/>
              <w:jc w:val="center"/>
              <w:rPr>
                <w:rFonts w:ascii="Times New Roman" w:hAnsi="Times New Roman" w:cs="Times New Roman"/>
                <w:b/>
                <w:sz w:val="24"/>
                <w:szCs w:val="24"/>
              </w:rPr>
            </w:pPr>
            <w:r>
              <w:rPr>
                <w:rFonts w:ascii="Times New Roman" w:hAnsi="Times New Roman" w:cs="Times New Roman"/>
                <w:b/>
                <w:sz w:val="24"/>
                <w:szCs w:val="24"/>
              </w:rPr>
              <w:t>CLASSI E CATEGORIE</w:t>
            </w:r>
          </w:p>
          <w:p w:rsidR="00E54F8D" w:rsidRDefault="006D135D" w:rsidP="006D135D">
            <w:pPr>
              <w:pStyle w:val="Paragrafoelenco"/>
              <w:spacing w:line="240" w:lineRule="exact"/>
              <w:ind w:left="0"/>
              <w:jc w:val="center"/>
              <w:rPr>
                <w:rFonts w:ascii="Times New Roman" w:hAnsi="Times New Roman" w:cs="Times New Roman"/>
                <w:b/>
                <w:sz w:val="24"/>
                <w:szCs w:val="24"/>
              </w:rPr>
            </w:pPr>
            <w:r w:rsidRPr="00BD3480">
              <w:t>T</w:t>
            </w:r>
            <w:r w:rsidR="00841C63" w:rsidRPr="00BD3480">
              <w:t>avola Z-1 allegata al D.M. 17.6.2016</w:t>
            </w:r>
          </w:p>
        </w:tc>
        <w:tc>
          <w:tcPr>
            <w:tcW w:w="5984" w:type="dxa"/>
            <w:gridSpan w:val="2"/>
          </w:tcPr>
          <w:p w:rsidR="00E54F8D" w:rsidRDefault="00E54F8D" w:rsidP="007334C6">
            <w:pPr>
              <w:pStyle w:val="Paragrafoelenco"/>
              <w:spacing w:line="240" w:lineRule="exact"/>
              <w:ind w:left="0"/>
              <w:jc w:val="center"/>
              <w:rPr>
                <w:rFonts w:ascii="Times New Roman" w:hAnsi="Times New Roman" w:cs="Times New Roman"/>
                <w:b/>
                <w:sz w:val="24"/>
                <w:szCs w:val="24"/>
              </w:rPr>
            </w:pPr>
            <w:r>
              <w:rPr>
                <w:rFonts w:ascii="Times New Roman" w:hAnsi="Times New Roman" w:cs="Times New Roman"/>
                <w:b/>
                <w:sz w:val="24"/>
                <w:szCs w:val="24"/>
              </w:rPr>
              <w:t>TIPOLOGIE D</w:t>
            </w:r>
            <w:r w:rsidR="007334C6">
              <w:rPr>
                <w:rFonts w:ascii="Times New Roman" w:hAnsi="Times New Roman" w:cs="Times New Roman"/>
                <w:b/>
                <w:sz w:val="24"/>
                <w:szCs w:val="24"/>
              </w:rPr>
              <w:t>ELLE</w:t>
            </w:r>
            <w:r>
              <w:rPr>
                <w:rFonts w:ascii="Times New Roman" w:hAnsi="Times New Roman" w:cs="Times New Roman"/>
                <w:b/>
                <w:sz w:val="24"/>
                <w:szCs w:val="24"/>
              </w:rPr>
              <w:t xml:space="preserve"> PRESTAZIONI</w:t>
            </w:r>
          </w:p>
        </w:tc>
      </w:tr>
      <w:tr w:rsidR="00447BE7" w:rsidTr="001E4A7A">
        <w:tc>
          <w:tcPr>
            <w:tcW w:w="3794" w:type="dxa"/>
            <w:vMerge w:val="restart"/>
            <w:vAlign w:val="center"/>
          </w:tcPr>
          <w:p w:rsidR="00447BE7" w:rsidRPr="00F66127" w:rsidRDefault="00CB6A16" w:rsidP="001E4A7A">
            <w:pPr>
              <w:pStyle w:val="Paragrafoelenco"/>
              <w:spacing w:line="240" w:lineRule="exact"/>
              <w:ind w:left="0"/>
              <w:rPr>
                <w:rFonts w:ascii="Times New Roman" w:hAnsi="Times New Roman" w:cs="Times New Roman"/>
                <w:sz w:val="24"/>
                <w:szCs w:val="24"/>
              </w:rPr>
            </w:pPr>
            <w:r w:rsidRPr="00BD3480">
              <w:rPr>
                <w:rFonts w:ascii="Times New Roman" w:hAnsi="Times New Roman" w:cs="Times New Roman"/>
                <w:sz w:val="24"/>
                <w:szCs w:val="24"/>
              </w:rPr>
              <w:t>Categoria e ID. Opere</w:t>
            </w:r>
          </w:p>
        </w:tc>
        <w:tc>
          <w:tcPr>
            <w:tcW w:w="567" w:type="dxa"/>
          </w:tcPr>
          <w:p w:rsidR="00447BE7" w:rsidRPr="00F66127"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E667AB" w:rsidP="009C7BB3">
            <w:pPr>
              <w:pStyle w:val="Paragrafoelenco"/>
              <w:spacing w:line="240" w:lineRule="exact"/>
              <w:ind w:left="0"/>
              <w:jc w:val="both"/>
              <w:rPr>
                <w:rFonts w:ascii="Times New Roman" w:hAnsi="Times New Roman" w:cs="Times New Roman"/>
                <w:sz w:val="24"/>
                <w:szCs w:val="24"/>
              </w:rPr>
            </w:pPr>
            <w:r w:rsidRPr="00E667AB">
              <w:rPr>
                <w:rFonts w:ascii="Times New Roman" w:hAnsi="Times New Roman" w:cs="Times New Roman"/>
                <w:sz w:val="24"/>
                <w:szCs w:val="24"/>
              </w:rPr>
              <w:t>Progettazione</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E667AB"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Prestazioni specialistiche: relazione di indagine geotecnica, geologica, sismica</w:t>
            </w:r>
            <w:r w:rsidR="000E0B03">
              <w:rPr>
                <w:rFonts w:ascii="Times New Roman" w:hAnsi="Times New Roman" w:cs="Times New Roman"/>
                <w:sz w:val="24"/>
                <w:szCs w:val="24"/>
              </w:rPr>
              <w:t>, idrologica, idraulica, archeologica, piano di manutenzione dell’opera.</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931881"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 xml:space="preserve">Coordinamento per la sicurezza in </w:t>
            </w:r>
            <w:r w:rsidR="00EE0784">
              <w:rPr>
                <w:rFonts w:ascii="Times New Roman" w:hAnsi="Times New Roman" w:cs="Times New Roman"/>
                <w:sz w:val="24"/>
                <w:szCs w:val="24"/>
              </w:rPr>
              <w:t>fase di proge</w:t>
            </w:r>
            <w:r w:rsidR="00CA5C97">
              <w:rPr>
                <w:rFonts w:ascii="Times New Roman" w:hAnsi="Times New Roman" w:cs="Times New Roman"/>
                <w:sz w:val="24"/>
                <w:szCs w:val="24"/>
              </w:rPr>
              <w:t>ttazione</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CA5C97"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Coordinamento per la sicurezza in fase</w:t>
            </w:r>
            <w:r w:rsidR="009F0B4F">
              <w:rPr>
                <w:rFonts w:ascii="Times New Roman" w:hAnsi="Times New Roman" w:cs="Times New Roman"/>
                <w:sz w:val="24"/>
                <w:szCs w:val="24"/>
              </w:rPr>
              <w:t xml:space="preserve"> di esecuzione dei lavori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BC4AB6"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Direzioni dei  lavori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BC4AB6"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Collaudo tecnico-amministrativo delle opere o dei lavori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BC4AB6"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Collaudo statico</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AB2165"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Attività di supporto al responsabile del procedimento</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AB2165"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Rilievi dei manufatti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AB2165"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 xml:space="preserve">Studio di impatto </w:t>
            </w:r>
            <w:r w:rsidR="00151C1E">
              <w:rPr>
                <w:rFonts w:ascii="Times New Roman" w:hAnsi="Times New Roman" w:cs="Times New Roman"/>
                <w:sz w:val="24"/>
                <w:szCs w:val="24"/>
              </w:rPr>
              <w:t>ambientale</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151C1E"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Piani particellari di esproprio</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D161A6"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Pratiche catastali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D161A6" w:rsidP="00951FD9">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Pratiche antincendi</w:t>
            </w:r>
            <w:r w:rsidR="00951FD9">
              <w:rPr>
                <w:rFonts w:ascii="Times New Roman" w:hAnsi="Times New Roman" w:cs="Times New Roman"/>
                <w:sz w:val="24"/>
                <w:szCs w:val="24"/>
              </w:rPr>
              <w:t>o</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951FD9"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Prestazioni connesse all’attuazione della direttiva 2002/91/CE relativa al ren</w:t>
            </w:r>
            <w:r w:rsidR="006C7288">
              <w:rPr>
                <w:rFonts w:ascii="Times New Roman" w:hAnsi="Times New Roman" w:cs="Times New Roman"/>
                <w:sz w:val="24"/>
                <w:szCs w:val="24"/>
              </w:rPr>
              <w:t>dimento energetico dell’edilizia</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6C7288"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 xml:space="preserve">Valutazione della sicurezza </w:t>
            </w:r>
            <w:r w:rsidR="00C62318">
              <w:rPr>
                <w:rFonts w:ascii="Times New Roman" w:hAnsi="Times New Roman" w:cs="Times New Roman"/>
                <w:sz w:val="24"/>
                <w:szCs w:val="24"/>
              </w:rPr>
              <w:t xml:space="preserve"> di edifici esistenti ai sensi del decreto del Ministero Infrastrutture del 14/01/2008</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CA7EB9"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Rilievi planoaltimetrici</w:t>
            </w:r>
          </w:p>
        </w:tc>
      </w:tr>
      <w:tr w:rsidR="00447BE7" w:rsidTr="001E4A7A">
        <w:tc>
          <w:tcPr>
            <w:tcW w:w="3794" w:type="dxa"/>
            <w:vMerge/>
          </w:tcPr>
          <w:p w:rsidR="00447BE7" w:rsidRDefault="00447BE7" w:rsidP="009C7BB3">
            <w:pPr>
              <w:pStyle w:val="Paragrafoelenco"/>
              <w:spacing w:line="240" w:lineRule="exact"/>
              <w:ind w:left="0"/>
              <w:jc w:val="both"/>
              <w:rPr>
                <w:rFonts w:ascii="Times New Roman" w:hAnsi="Times New Roman" w:cs="Times New Roman"/>
                <w:b/>
                <w:sz w:val="24"/>
                <w:szCs w:val="24"/>
              </w:rPr>
            </w:pPr>
          </w:p>
        </w:tc>
        <w:tc>
          <w:tcPr>
            <w:tcW w:w="567" w:type="dxa"/>
          </w:tcPr>
          <w:p w:rsidR="00447BE7" w:rsidRPr="00E667AB" w:rsidRDefault="00447BE7" w:rsidP="00523BCA">
            <w:pPr>
              <w:pStyle w:val="Paragrafoelenco"/>
              <w:numPr>
                <w:ilvl w:val="0"/>
                <w:numId w:val="15"/>
              </w:numPr>
              <w:spacing w:line="240" w:lineRule="exact"/>
              <w:ind w:left="317" w:hanging="283"/>
              <w:jc w:val="both"/>
              <w:rPr>
                <w:rFonts w:ascii="Times New Roman" w:hAnsi="Times New Roman" w:cs="Times New Roman"/>
                <w:sz w:val="24"/>
                <w:szCs w:val="24"/>
              </w:rPr>
            </w:pPr>
          </w:p>
        </w:tc>
        <w:tc>
          <w:tcPr>
            <w:tcW w:w="5417" w:type="dxa"/>
          </w:tcPr>
          <w:p w:rsidR="00447BE7" w:rsidRPr="00E667AB" w:rsidRDefault="004B4F1C" w:rsidP="009C7BB3">
            <w:pPr>
              <w:pStyle w:val="Paragrafoelenco"/>
              <w:spacing w:line="240" w:lineRule="exact"/>
              <w:ind w:left="0"/>
              <w:jc w:val="both"/>
              <w:rPr>
                <w:rFonts w:ascii="Times New Roman" w:hAnsi="Times New Roman" w:cs="Times New Roman"/>
                <w:sz w:val="24"/>
                <w:szCs w:val="24"/>
              </w:rPr>
            </w:pPr>
            <w:r>
              <w:rPr>
                <w:rFonts w:ascii="Times New Roman" w:hAnsi="Times New Roman" w:cs="Times New Roman"/>
                <w:sz w:val="24"/>
                <w:szCs w:val="24"/>
              </w:rPr>
              <w:t>Validazioni progetti art. 26 D.Lgs. 50/2016</w:t>
            </w:r>
          </w:p>
        </w:tc>
      </w:tr>
    </w:tbl>
    <w:p w:rsidR="002C49E0" w:rsidRDefault="002C49E0" w:rsidP="009C7BB3">
      <w:pPr>
        <w:pStyle w:val="Paragrafoelenco"/>
        <w:spacing w:after="0" w:line="240" w:lineRule="exact"/>
        <w:ind w:left="0" w:hanging="6"/>
        <w:jc w:val="both"/>
        <w:rPr>
          <w:rFonts w:ascii="Times New Roman" w:hAnsi="Times New Roman" w:cs="Times New Roman"/>
          <w:b/>
          <w:sz w:val="24"/>
          <w:szCs w:val="24"/>
        </w:rPr>
      </w:pPr>
    </w:p>
    <w:p w:rsidR="002C49E0" w:rsidRPr="00B545ED" w:rsidRDefault="002C49E0" w:rsidP="009C7BB3">
      <w:pPr>
        <w:pStyle w:val="Paragrafoelenco"/>
        <w:spacing w:after="0" w:line="240" w:lineRule="exact"/>
        <w:ind w:left="0" w:hanging="6"/>
        <w:jc w:val="both"/>
        <w:rPr>
          <w:rFonts w:ascii="Times New Roman" w:hAnsi="Times New Roman" w:cs="Times New Roman"/>
          <w:b/>
          <w:sz w:val="24"/>
          <w:szCs w:val="24"/>
        </w:rPr>
      </w:pPr>
    </w:p>
    <w:sectPr w:rsidR="002C49E0" w:rsidRPr="00B545ED" w:rsidSect="00116C0E">
      <w:footerReference w:type="default" r:id="rId9"/>
      <w:pgSz w:w="11906" w:h="16838"/>
      <w:pgMar w:top="993"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43" w:rsidRDefault="002F3A43" w:rsidP="004935BD">
      <w:pPr>
        <w:spacing w:after="0" w:line="240" w:lineRule="auto"/>
      </w:pPr>
      <w:r>
        <w:separator/>
      </w:r>
    </w:p>
  </w:endnote>
  <w:endnote w:type="continuationSeparator" w:id="1">
    <w:p w:rsidR="002F3A43" w:rsidRDefault="002F3A43" w:rsidP="0049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5249"/>
      <w:docPartObj>
        <w:docPartGallery w:val="Page Numbers (Bottom of Page)"/>
        <w:docPartUnique/>
      </w:docPartObj>
    </w:sdtPr>
    <w:sdtContent>
      <w:p w:rsidR="00305C83" w:rsidRDefault="00D1448B">
        <w:pPr>
          <w:pStyle w:val="Pidipagina"/>
          <w:jc w:val="right"/>
        </w:pPr>
        <w:r>
          <w:fldChar w:fldCharType="begin"/>
        </w:r>
        <w:r w:rsidR="0014749A">
          <w:instrText xml:space="preserve"> PAGE   \* MERGEFORMAT </w:instrText>
        </w:r>
        <w:r>
          <w:fldChar w:fldCharType="separate"/>
        </w:r>
        <w:r w:rsidR="003379D7">
          <w:rPr>
            <w:noProof/>
          </w:rPr>
          <w:t>2</w:t>
        </w:r>
        <w:r>
          <w:rPr>
            <w:noProof/>
          </w:rPr>
          <w:fldChar w:fldCharType="end"/>
        </w:r>
      </w:p>
    </w:sdtContent>
  </w:sdt>
  <w:p w:rsidR="00E25F45" w:rsidRDefault="00E25F4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5250"/>
      <w:docPartObj>
        <w:docPartGallery w:val="Page Numbers (Bottom of Page)"/>
        <w:docPartUnique/>
      </w:docPartObj>
    </w:sdtPr>
    <w:sdtContent>
      <w:p w:rsidR="00D4643F" w:rsidRDefault="00D1448B">
        <w:pPr>
          <w:pStyle w:val="Pidipagina"/>
          <w:jc w:val="right"/>
        </w:pPr>
        <w:r>
          <w:fldChar w:fldCharType="begin"/>
        </w:r>
        <w:r w:rsidR="0014749A">
          <w:instrText xml:space="preserve"> PAGE   \* MERGEFORMAT </w:instrText>
        </w:r>
        <w:r>
          <w:fldChar w:fldCharType="separate"/>
        </w:r>
        <w:r w:rsidR="003379D7">
          <w:rPr>
            <w:noProof/>
          </w:rPr>
          <w:t>2</w:t>
        </w:r>
        <w:r>
          <w:rPr>
            <w:noProof/>
          </w:rPr>
          <w:fldChar w:fldCharType="end"/>
        </w:r>
      </w:p>
    </w:sdtContent>
  </w:sdt>
  <w:p w:rsidR="002E05D5" w:rsidRDefault="002E05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0E" w:rsidRDefault="00D1448B">
    <w:pPr>
      <w:pStyle w:val="Pidipagina"/>
      <w:jc w:val="right"/>
    </w:pPr>
    <w:r>
      <w:fldChar w:fldCharType="begin"/>
    </w:r>
    <w:r w:rsidR="0014749A">
      <w:instrText xml:space="preserve"> PAGE   \* MERGEFORMAT </w:instrText>
    </w:r>
    <w:r>
      <w:fldChar w:fldCharType="separate"/>
    </w:r>
    <w:r w:rsidR="003379D7">
      <w:rPr>
        <w:noProof/>
      </w:rPr>
      <w:t>1</w:t>
    </w:r>
    <w:r>
      <w:rPr>
        <w:noProof/>
      </w:rPr>
      <w:fldChar w:fldCharType="end"/>
    </w:r>
  </w:p>
  <w:p w:rsidR="002E05D5" w:rsidRDefault="002E05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43" w:rsidRDefault="002F3A43" w:rsidP="004935BD">
      <w:pPr>
        <w:spacing w:after="0" w:line="240" w:lineRule="auto"/>
      </w:pPr>
      <w:r>
        <w:separator/>
      </w:r>
    </w:p>
  </w:footnote>
  <w:footnote w:type="continuationSeparator" w:id="1">
    <w:p w:rsidR="002F3A43" w:rsidRDefault="002F3A43" w:rsidP="00493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CB3"/>
    <w:multiLevelType w:val="hybridMultilevel"/>
    <w:tmpl w:val="9182963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4805E1E"/>
    <w:multiLevelType w:val="hybridMultilevel"/>
    <w:tmpl w:val="D38E79AE"/>
    <w:lvl w:ilvl="0" w:tplc="04100017">
      <w:start w:val="1"/>
      <w:numFmt w:val="lowerLetter"/>
      <w:lvlText w:val="%1)"/>
      <w:lvlJc w:val="left"/>
      <w:pPr>
        <w:ind w:left="2130" w:hanging="360"/>
      </w:p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2">
    <w:nsid w:val="0BEA31C5"/>
    <w:multiLevelType w:val="hybridMultilevel"/>
    <w:tmpl w:val="087CDF96"/>
    <w:lvl w:ilvl="0" w:tplc="6A525276">
      <w:start w:val="1"/>
      <w:numFmt w:val="lowerLetter"/>
      <w:lvlText w:val="%1)"/>
      <w:lvlJc w:val="left"/>
      <w:pPr>
        <w:ind w:left="1875" w:hanging="360"/>
      </w:pPr>
      <w:rPr>
        <w:rFonts w:hint="default"/>
      </w:rPr>
    </w:lvl>
    <w:lvl w:ilvl="1" w:tplc="04100019" w:tentative="1">
      <w:start w:val="1"/>
      <w:numFmt w:val="lowerLetter"/>
      <w:lvlText w:val="%2."/>
      <w:lvlJc w:val="left"/>
      <w:pPr>
        <w:ind w:left="2595" w:hanging="360"/>
      </w:pPr>
    </w:lvl>
    <w:lvl w:ilvl="2" w:tplc="0410001B" w:tentative="1">
      <w:start w:val="1"/>
      <w:numFmt w:val="lowerRoman"/>
      <w:lvlText w:val="%3."/>
      <w:lvlJc w:val="right"/>
      <w:pPr>
        <w:ind w:left="3315" w:hanging="180"/>
      </w:pPr>
    </w:lvl>
    <w:lvl w:ilvl="3" w:tplc="0410000F" w:tentative="1">
      <w:start w:val="1"/>
      <w:numFmt w:val="decimal"/>
      <w:lvlText w:val="%4."/>
      <w:lvlJc w:val="left"/>
      <w:pPr>
        <w:ind w:left="4035" w:hanging="360"/>
      </w:pPr>
    </w:lvl>
    <w:lvl w:ilvl="4" w:tplc="04100019" w:tentative="1">
      <w:start w:val="1"/>
      <w:numFmt w:val="lowerLetter"/>
      <w:lvlText w:val="%5."/>
      <w:lvlJc w:val="left"/>
      <w:pPr>
        <w:ind w:left="4755" w:hanging="360"/>
      </w:pPr>
    </w:lvl>
    <w:lvl w:ilvl="5" w:tplc="0410001B" w:tentative="1">
      <w:start w:val="1"/>
      <w:numFmt w:val="lowerRoman"/>
      <w:lvlText w:val="%6."/>
      <w:lvlJc w:val="right"/>
      <w:pPr>
        <w:ind w:left="5475" w:hanging="180"/>
      </w:pPr>
    </w:lvl>
    <w:lvl w:ilvl="6" w:tplc="0410000F" w:tentative="1">
      <w:start w:val="1"/>
      <w:numFmt w:val="decimal"/>
      <w:lvlText w:val="%7."/>
      <w:lvlJc w:val="left"/>
      <w:pPr>
        <w:ind w:left="6195" w:hanging="360"/>
      </w:pPr>
    </w:lvl>
    <w:lvl w:ilvl="7" w:tplc="04100019" w:tentative="1">
      <w:start w:val="1"/>
      <w:numFmt w:val="lowerLetter"/>
      <w:lvlText w:val="%8."/>
      <w:lvlJc w:val="left"/>
      <w:pPr>
        <w:ind w:left="6915" w:hanging="360"/>
      </w:pPr>
    </w:lvl>
    <w:lvl w:ilvl="8" w:tplc="0410001B" w:tentative="1">
      <w:start w:val="1"/>
      <w:numFmt w:val="lowerRoman"/>
      <w:lvlText w:val="%9."/>
      <w:lvlJc w:val="right"/>
      <w:pPr>
        <w:ind w:left="7635" w:hanging="180"/>
      </w:pPr>
    </w:lvl>
  </w:abstractNum>
  <w:abstractNum w:abstractNumId="3">
    <w:nsid w:val="0F0F6E37"/>
    <w:multiLevelType w:val="hybridMultilevel"/>
    <w:tmpl w:val="A1EC5294"/>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4">
    <w:nsid w:val="11761EDF"/>
    <w:multiLevelType w:val="hybridMultilevel"/>
    <w:tmpl w:val="691242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3C3AE2"/>
    <w:multiLevelType w:val="hybridMultilevel"/>
    <w:tmpl w:val="4014B7D2"/>
    <w:lvl w:ilvl="0" w:tplc="04100015">
      <w:start w:val="1"/>
      <w:numFmt w:val="upp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C14E0B"/>
    <w:multiLevelType w:val="hybridMultilevel"/>
    <w:tmpl w:val="6F8A9D3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39B211D0"/>
    <w:multiLevelType w:val="hybridMultilevel"/>
    <w:tmpl w:val="325EA2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41104C5F"/>
    <w:multiLevelType w:val="hybridMultilevel"/>
    <w:tmpl w:val="24AC2416"/>
    <w:lvl w:ilvl="0" w:tplc="EC3AFD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973F00"/>
    <w:multiLevelType w:val="hybridMultilevel"/>
    <w:tmpl w:val="4D5E7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70017A"/>
    <w:multiLevelType w:val="hybridMultilevel"/>
    <w:tmpl w:val="4CD02B4C"/>
    <w:lvl w:ilvl="0" w:tplc="706C5F1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4E2C3BAA"/>
    <w:multiLevelType w:val="hybridMultilevel"/>
    <w:tmpl w:val="536A8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715E12"/>
    <w:multiLevelType w:val="hybridMultilevel"/>
    <w:tmpl w:val="0F3CD0CE"/>
    <w:lvl w:ilvl="0" w:tplc="1A9091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D52505"/>
    <w:multiLevelType w:val="hybridMultilevel"/>
    <w:tmpl w:val="4344DC5E"/>
    <w:lvl w:ilvl="0" w:tplc="BDE69D04">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nsid w:val="6F5F5460"/>
    <w:multiLevelType w:val="hybridMultilevel"/>
    <w:tmpl w:val="683E72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8BC14FA"/>
    <w:multiLevelType w:val="hybridMultilevel"/>
    <w:tmpl w:val="BB4E2266"/>
    <w:lvl w:ilvl="0" w:tplc="7DBCFCA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2"/>
  </w:num>
  <w:num w:numId="5">
    <w:abstractNumId w:val="15"/>
  </w:num>
  <w:num w:numId="6">
    <w:abstractNumId w:val="13"/>
  </w:num>
  <w:num w:numId="7">
    <w:abstractNumId w:val="0"/>
  </w:num>
  <w:num w:numId="8">
    <w:abstractNumId w:val="7"/>
  </w:num>
  <w:num w:numId="9">
    <w:abstractNumId w:val="8"/>
  </w:num>
  <w:num w:numId="10">
    <w:abstractNumId w:val="14"/>
  </w:num>
  <w:num w:numId="11">
    <w:abstractNumId w:val="12"/>
  </w:num>
  <w:num w:numId="12">
    <w:abstractNumId w:val="10"/>
  </w:num>
  <w:num w:numId="13">
    <w:abstractNumId w:val="9"/>
  </w:num>
  <w:num w:numId="14">
    <w:abstractNumId w:val="11"/>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482"/>
  </w:hdrShapeDefaults>
  <w:footnotePr>
    <w:footnote w:id="0"/>
    <w:footnote w:id="1"/>
  </w:footnotePr>
  <w:endnotePr>
    <w:endnote w:id="0"/>
    <w:endnote w:id="1"/>
  </w:endnotePr>
  <w:compat>
    <w:useFELayout/>
  </w:compat>
  <w:rsids>
    <w:rsidRoot w:val="00F31AC7"/>
    <w:rsid w:val="00001044"/>
    <w:rsid w:val="00001397"/>
    <w:rsid w:val="000062FB"/>
    <w:rsid w:val="00023683"/>
    <w:rsid w:val="00035FB8"/>
    <w:rsid w:val="000805B8"/>
    <w:rsid w:val="00081093"/>
    <w:rsid w:val="00087685"/>
    <w:rsid w:val="00087F29"/>
    <w:rsid w:val="00096622"/>
    <w:rsid w:val="000A50E4"/>
    <w:rsid w:val="000C239A"/>
    <w:rsid w:val="000C476A"/>
    <w:rsid w:val="000D444C"/>
    <w:rsid w:val="000D6A64"/>
    <w:rsid w:val="000E0B03"/>
    <w:rsid w:val="000E1CA3"/>
    <w:rsid w:val="000E4C13"/>
    <w:rsid w:val="00102E79"/>
    <w:rsid w:val="00104A0B"/>
    <w:rsid w:val="0011359A"/>
    <w:rsid w:val="0011529E"/>
    <w:rsid w:val="0011644E"/>
    <w:rsid w:val="00116C0E"/>
    <w:rsid w:val="001174CD"/>
    <w:rsid w:val="0012704B"/>
    <w:rsid w:val="00130645"/>
    <w:rsid w:val="00131417"/>
    <w:rsid w:val="001345CA"/>
    <w:rsid w:val="00134643"/>
    <w:rsid w:val="00135746"/>
    <w:rsid w:val="0014749A"/>
    <w:rsid w:val="00151C1E"/>
    <w:rsid w:val="00152897"/>
    <w:rsid w:val="001851A8"/>
    <w:rsid w:val="00195FCD"/>
    <w:rsid w:val="001B5709"/>
    <w:rsid w:val="001C18F3"/>
    <w:rsid w:val="001D1660"/>
    <w:rsid w:val="001D5584"/>
    <w:rsid w:val="001E4A7A"/>
    <w:rsid w:val="001F1FB7"/>
    <w:rsid w:val="001F6214"/>
    <w:rsid w:val="001F77FD"/>
    <w:rsid w:val="00210542"/>
    <w:rsid w:val="00213688"/>
    <w:rsid w:val="00221094"/>
    <w:rsid w:val="002353CD"/>
    <w:rsid w:val="002636EE"/>
    <w:rsid w:val="00267728"/>
    <w:rsid w:val="00270E21"/>
    <w:rsid w:val="002828F9"/>
    <w:rsid w:val="00291A37"/>
    <w:rsid w:val="00296F03"/>
    <w:rsid w:val="00297CE6"/>
    <w:rsid w:val="002A1A9F"/>
    <w:rsid w:val="002A4B5C"/>
    <w:rsid w:val="002B6124"/>
    <w:rsid w:val="002C49E0"/>
    <w:rsid w:val="002E05D5"/>
    <w:rsid w:val="002E3777"/>
    <w:rsid w:val="002E73C4"/>
    <w:rsid w:val="002F3154"/>
    <w:rsid w:val="002F3A43"/>
    <w:rsid w:val="00305C83"/>
    <w:rsid w:val="00307726"/>
    <w:rsid w:val="003270B8"/>
    <w:rsid w:val="003379D7"/>
    <w:rsid w:val="003557BE"/>
    <w:rsid w:val="003566B5"/>
    <w:rsid w:val="003573DD"/>
    <w:rsid w:val="00363EEC"/>
    <w:rsid w:val="00366C89"/>
    <w:rsid w:val="003671E7"/>
    <w:rsid w:val="0037227C"/>
    <w:rsid w:val="00376974"/>
    <w:rsid w:val="00383F19"/>
    <w:rsid w:val="00387D99"/>
    <w:rsid w:val="00393A5F"/>
    <w:rsid w:val="0039559E"/>
    <w:rsid w:val="0039643C"/>
    <w:rsid w:val="003D3A9A"/>
    <w:rsid w:val="003D5689"/>
    <w:rsid w:val="003E32DB"/>
    <w:rsid w:val="003E437D"/>
    <w:rsid w:val="003F260A"/>
    <w:rsid w:val="003F384E"/>
    <w:rsid w:val="00403BD2"/>
    <w:rsid w:val="004120D8"/>
    <w:rsid w:val="00415E32"/>
    <w:rsid w:val="00427560"/>
    <w:rsid w:val="00440F74"/>
    <w:rsid w:val="00441055"/>
    <w:rsid w:val="004465BB"/>
    <w:rsid w:val="00446DDA"/>
    <w:rsid w:val="00447BE7"/>
    <w:rsid w:val="004507FA"/>
    <w:rsid w:val="00461EB3"/>
    <w:rsid w:val="0047492D"/>
    <w:rsid w:val="00476714"/>
    <w:rsid w:val="00477430"/>
    <w:rsid w:val="0048295A"/>
    <w:rsid w:val="00482CEA"/>
    <w:rsid w:val="00487DE9"/>
    <w:rsid w:val="00492F88"/>
    <w:rsid w:val="004935BD"/>
    <w:rsid w:val="00495541"/>
    <w:rsid w:val="004A3CB6"/>
    <w:rsid w:val="004A45B3"/>
    <w:rsid w:val="004A4798"/>
    <w:rsid w:val="004A47AD"/>
    <w:rsid w:val="004B1A98"/>
    <w:rsid w:val="004B22CA"/>
    <w:rsid w:val="004B3931"/>
    <w:rsid w:val="004B4F1C"/>
    <w:rsid w:val="004B76B3"/>
    <w:rsid w:val="004F1C08"/>
    <w:rsid w:val="004F25C7"/>
    <w:rsid w:val="004F69FD"/>
    <w:rsid w:val="00501DDF"/>
    <w:rsid w:val="005055D5"/>
    <w:rsid w:val="0052289F"/>
    <w:rsid w:val="00523BCA"/>
    <w:rsid w:val="005303E1"/>
    <w:rsid w:val="005635B5"/>
    <w:rsid w:val="00576877"/>
    <w:rsid w:val="005838A5"/>
    <w:rsid w:val="0058536C"/>
    <w:rsid w:val="005A2201"/>
    <w:rsid w:val="005D12D0"/>
    <w:rsid w:val="005E3E1C"/>
    <w:rsid w:val="005E7A0F"/>
    <w:rsid w:val="005F2B46"/>
    <w:rsid w:val="00607731"/>
    <w:rsid w:val="00620B93"/>
    <w:rsid w:val="006211B0"/>
    <w:rsid w:val="0063103B"/>
    <w:rsid w:val="006315B7"/>
    <w:rsid w:val="00635CA7"/>
    <w:rsid w:val="0064033D"/>
    <w:rsid w:val="00640E0E"/>
    <w:rsid w:val="0064107B"/>
    <w:rsid w:val="00641190"/>
    <w:rsid w:val="006444D5"/>
    <w:rsid w:val="006550B6"/>
    <w:rsid w:val="0066283D"/>
    <w:rsid w:val="00666289"/>
    <w:rsid w:val="006862B6"/>
    <w:rsid w:val="006900C2"/>
    <w:rsid w:val="00690D53"/>
    <w:rsid w:val="00691796"/>
    <w:rsid w:val="0069256E"/>
    <w:rsid w:val="0069413D"/>
    <w:rsid w:val="006A7F73"/>
    <w:rsid w:val="006B0D49"/>
    <w:rsid w:val="006C058D"/>
    <w:rsid w:val="006C1A15"/>
    <w:rsid w:val="006C5947"/>
    <w:rsid w:val="006C7288"/>
    <w:rsid w:val="006D135D"/>
    <w:rsid w:val="006D1762"/>
    <w:rsid w:val="006F77D3"/>
    <w:rsid w:val="006F7E45"/>
    <w:rsid w:val="00705FE6"/>
    <w:rsid w:val="00722B8A"/>
    <w:rsid w:val="007334C6"/>
    <w:rsid w:val="00733EB8"/>
    <w:rsid w:val="00734D9D"/>
    <w:rsid w:val="00734DCB"/>
    <w:rsid w:val="00735205"/>
    <w:rsid w:val="00741EB1"/>
    <w:rsid w:val="00743586"/>
    <w:rsid w:val="00743D6E"/>
    <w:rsid w:val="00746E7F"/>
    <w:rsid w:val="007531F4"/>
    <w:rsid w:val="00757A7A"/>
    <w:rsid w:val="00761B3E"/>
    <w:rsid w:val="00764444"/>
    <w:rsid w:val="007677B3"/>
    <w:rsid w:val="007838A8"/>
    <w:rsid w:val="00791F02"/>
    <w:rsid w:val="007A0CBC"/>
    <w:rsid w:val="007A17F7"/>
    <w:rsid w:val="007A4639"/>
    <w:rsid w:val="007A66C6"/>
    <w:rsid w:val="007C193E"/>
    <w:rsid w:val="007D2797"/>
    <w:rsid w:val="007E2EBE"/>
    <w:rsid w:val="007E784B"/>
    <w:rsid w:val="007F36F5"/>
    <w:rsid w:val="00802905"/>
    <w:rsid w:val="00803BC4"/>
    <w:rsid w:val="008156B0"/>
    <w:rsid w:val="00823A2A"/>
    <w:rsid w:val="0082697C"/>
    <w:rsid w:val="0084036E"/>
    <w:rsid w:val="00841C63"/>
    <w:rsid w:val="00846E24"/>
    <w:rsid w:val="008525AA"/>
    <w:rsid w:val="00864E10"/>
    <w:rsid w:val="008803B8"/>
    <w:rsid w:val="00890756"/>
    <w:rsid w:val="008A0BA8"/>
    <w:rsid w:val="008B10AB"/>
    <w:rsid w:val="008C1160"/>
    <w:rsid w:val="008C3567"/>
    <w:rsid w:val="008D07A6"/>
    <w:rsid w:val="00910A10"/>
    <w:rsid w:val="00923955"/>
    <w:rsid w:val="00925CAC"/>
    <w:rsid w:val="0093069C"/>
    <w:rsid w:val="00931881"/>
    <w:rsid w:val="00951FD9"/>
    <w:rsid w:val="00957203"/>
    <w:rsid w:val="009638A5"/>
    <w:rsid w:val="00963B56"/>
    <w:rsid w:val="00977284"/>
    <w:rsid w:val="0098642C"/>
    <w:rsid w:val="00987A17"/>
    <w:rsid w:val="00997783"/>
    <w:rsid w:val="009A43CD"/>
    <w:rsid w:val="009B0EDD"/>
    <w:rsid w:val="009B496B"/>
    <w:rsid w:val="009B7F5B"/>
    <w:rsid w:val="009C28FE"/>
    <w:rsid w:val="009C642E"/>
    <w:rsid w:val="009C7BB3"/>
    <w:rsid w:val="009D23DB"/>
    <w:rsid w:val="009E0D3C"/>
    <w:rsid w:val="009E12EE"/>
    <w:rsid w:val="009F0B4F"/>
    <w:rsid w:val="009F1F17"/>
    <w:rsid w:val="00A0668E"/>
    <w:rsid w:val="00A134BF"/>
    <w:rsid w:val="00A17088"/>
    <w:rsid w:val="00A20629"/>
    <w:rsid w:val="00A20876"/>
    <w:rsid w:val="00A320CA"/>
    <w:rsid w:val="00A375CA"/>
    <w:rsid w:val="00A55328"/>
    <w:rsid w:val="00A6345E"/>
    <w:rsid w:val="00A72829"/>
    <w:rsid w:val="00A80F6B"/>
    <w:rsid w:val="00A87ABC"/>
    <w:rsid w:val="00A90489"/>
    <w:rsid w:val="00A92093"/>
    <w:rsid w:val="00AB018E"/>
    <w:rsid w:val="00AB2165"/>
    <w:rsid w:val="00AC50C5"/>
    <w:rsid w:val="00AC52B8"/>
    <w:rsid w:val="00AD46F6"/>
    <w:rsid w:val="00AE538B"/>
    <w:rsid w:val="00AF678A"/>
    <w:rsid w:val="00AF7860"/>
    <w:rsid w:val="00B10898"/>
    <w:rsid w:val="00B116C9"/>
    <w:rsid w:val="00B11AF6"/>
    <w:rsid w:val="00B129F2"/>
    <w:rsid w:val="00B23D60"/>
    <w:rsid w:val="00B256FC"/>
    <w:rsid w:val="00B41C63"/>
    <w:rsid w:val="00B45942"/>
    <w:rsid w:val="00B52CAE"/>
    <w:rsid w:val="00B545ED"/>
    <w:rsid w:val="00B6086E"/>
    <w:rsid w:val="00B6157C"/>
    <w:rsid w:val="00B63EF5"/>
    <w:rsid w:val="00B643F8"/>
    <w:rsid w:val="00B7499F"/>
    <w:rsid w:val="00B8553F"/>
    <w:rsid w:val="00B861E2"/>
    <w:rsid w:val="00B8626E"/>
    <w:rsid w:val="00B93929"/>
    <w:rsid w:val="00BA0135"/>
    <w:rsid w:val="00BB5236"/>
    <w:rsid w:val="00BB5608"/>
    <w:rsid w:val="00BC0C35"/>
    <w:rsid w:val="00BC3ED7"/>
    <w:rsid w:val="00BC4AB6"/>
    <w:rsid w:val="00BD3480"/>
    <w:rsid w:val="00BE5706"/>
    <w:rsid w:val="00BE5806"/>
    <w:rsid w:val="00BF11F3"/>
    <w:rsid w:val="00C14B81"/>
    <w:rsid w:val="00C251A3"/>
    <w:rsid w:val="00C25E04"/>
    <w:rsid w:val="00C46553"/>
    <w:rsid w:val="00C520ED"/>
    <w:rsid w:val="00C53E6F"/>
    <w:rsid w:val="00C62318"/>
    <w:rsid w:val="00C62448"/>
    <w:rsid w:val="00C639C1"/>
    <w:rsid w:val="00C6434D"/>
    <w:rsid w:val="00C739FF"/>
    <w:rsid w:val="00C92264"/>
    <w:rsid w:val="00C9338A"/>
    <w:rsid w:val="00C958FD"/>
    <w:rsid w:val="00C96220"/>
    <w:rsid w:val="00CA00CA"/>
    <w:rsid w:val="00CA2882"/>
    <w:rsid w:val="00CA5C97"/>
    <w:rsid w:val="00CA6CD3"/>
    <w:rsid w:val="00CA7EB9"/>
    <w:rsid w:val="00CB3730"/>
    <w:rsid w:val="00CB6A16"/>
    <w:rsid w:val="00CB7706"/>
    <w:rsid w:val="00CC4D79"/>
    <w:rsid w:val="00CD06DA"/>
    <w:rsid w:val="00CD357C"/>
    <w:rsid w:val="00D1448B"/>
    <w:rsid w:val="00D15284"/>
    <w:rsid w:val="00D158C6"/>
    <w:rsid w:val="00D161A6"/>
    <w:rsid w:val="00D20D3E"/>
    <w:rsid w:val="00D4643F"/>
    <w:rsid w:val="00D46C85"/>
    <w:rsid w:val="00D715AE"/>
    <w:rsid w:val="00D75840"/>
    <w:rsid w:val="00D767FF"/>
    <w:rsid w:val="00D85820"/>
    <w:rsid w:val="00DB0E42"/>
    <w:rsid w:val="00DB11B7"/>
    <w:rsid w:val="00DC42F3"/>
    <w:rsid w:val="00DE5A17"/>
    <w:rsid w:val="00DF0E41"/>
    <w:rsid w:val="00DF1F78"/>
    <w:rsid w:val="00E030BB"/>
    <w:rsid w:val="00E03BE3"/>
    <w:rsid w:val="00E100CE"/>
    <w:rsid w:val="00E16B0F"/>
    <w:rsid w:val="00E16C08"/>
    <w:rsid w:val="00E254EC"/>
    <w:rsid w:val="00E25F45"/>
    <w:rsid w:val="00E34C1A"/>
    <w:rsid w:val="00E35B83"/>
    <w:rsid w:val="00E4626D"/>
    <w:rsid w:val="00E5174E"/>
    <w:rsid w:val="00E52E83"/>
    <w:rsid w:val="00E54404"/>
    <w:rsid w:val="00E54F8D"/>
    <w:rsid w:val="00E667AB"/>
    <w:rsid w:val="00E731CB"/>
    <w:rsid w:val="00E76791"/>
    <w:rsid w:val="00E80782"/>
    <w:rsid w:val="00E9114E"/>
    <w:rsid w:val="00E963DE"/>
    <w:rsid w:val="00E97A17"/>
    <w:rsid w:val="00E97AEC"/>
    <w:rsid w:val="00EA4F4D"/>
    <w:rsid w:val="00EA7850"/>
    <w:rsid w:val="00EC05C4"/>
    <w:rsid w:val="00EE0784"/>
    <w:rsid w:val="00EE18B6"/>
    <w:rsid w:val="00EE3D08"/>
    <w:rsid w:val="00EF0E3E"/>
    <w:rsid w:val="00F26470"/>
    <w:rsid w:val="00F31AC7"/>
    <w:rsid w:val="00F45DAD"/>
    <w:rsid w:val="00F61599"/>
    <w:rsid w:val="00F66127"/>
    <w:rsid w:val="00F77864"/>
    <w:rsid w:val="00F77D04"/>
    <w:rsid w:val="00F81B3C"/>
    <w:rsid w:val="00F83D14"/>
    <w:rsid w:val="00F921E6"/>
    <w:rsid w:val="00F948A5"/>
    <w:rsid w:val="00F95453"/>
    <w:rsid w:val="00FA3DD0"/>
    <w:rsid w:val="00FA4026"/>
    <w:rsid w:val="00FA6B98"/>
    <w:rsid w:val="00FB580D"/>
    <w:rsid w:val="00FB6653"/>
    <w:rsid w:val="00FD4B57"/>
    <w:rsid w:val="00FE6213"/>
    <w:rsid w:val="00FE7D62"/>
    <w:rsid w:val="00FF1CF5"/>
    <w:rsid w:val="00FF68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21E6"/>
  </w:style>
  <w:style w:type="paragraph" w:styleId="Titolo1">
    <w:name w:val="heading 1"/>
    <w:basedOn w:val="Normale"/>
    <w:next w:val="Normale"/>
    <w:link w:val="Titolo1Carattere"/>
    <w:qFormat/>
    <w:rsid w:val="00A375CA"/>
    <w:pPr>
      <w:keepNext/>
      <w:spacing w:after="0" w:line="240" w:lineRule="auto"/>
      <w:outlineLvl w:val="0"/>
    </w:pPr>
    <w:rPr>
      <w:rFonts w:ascii="Times New Roman" w:eastAsia="Times New Roman" w:hAnsi="Times New Roman" w:cs="Times New Roman"/>
      <w:sz w:val="32"/>
      <w:szCs w:val="20"/>
    </w:rPr>
  </w:style>
  <w:style w:type="paragraph" w:styleId="Titolo2">
    <w:name w:val="heading 2"/>
    <w:basedOn w:val="Normale"/>
    <w:next w:val="Normale"/>
    <w:link w:val="Titolo2Carattere"/>
    <w:qFormat/>
    <w:rsid w:val="00A375CA"/>
    <w:pPr>
      <w:keepNext/>
      <w:spacing w:after="0" w:line="240" w:lineRule="auto"/>
      <w:ind w:left="708"/>
      <w:jc w:val="both"/>
      <w:outlineLvl w:val="1"/>
    </w:pPr>
    <w:rPr>
      <w:rFonts w:ascii="Times New Roman" w:eastAsia="Times New Roman" w:hAnsi="Times New Roman" w:cs="Times New Roman"/>
      <w:b/>
      <w:smallCaps/>
      <w:snapToGrid w:val="0"/>
      <w:sz w:val="28"/>
      <w:szCs w:val="20"/>
    </w:rPr>
  </w:style>
  <w:style w:type="paragraph" w:styleId="Titolo3">
    <w:name w:val="heading 3"/>
    <w:basedOn w:val="Normale"/>
    <w:next w:val="Normale"/>
    <w:link w:val="Titolo3Carattere"/>
    <w:uiPriority w:val="9"/>
    <w:semiHidden/>
    <w:unhideWhenUsed/>
    <w:qFormat/>
    <w:rsid w:val="00357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2E79"/>
    <w:rPr>
      <w:color w:val="0000FF" w:themeColor="hyperlink"/>
      <w:u w:val="single"/>
    </w:rPr>
  </w:style>
  <w:style w:type="table" w:styleId="Grigliatabella">
    <w:name w:val="Table Grid"/>
    <w:basedOn w:val="Tabellanormale"/>
    <w:uiPriority w:val="59"/>
    <w:rsid w:val="00131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A7850"/>
    <w:pPr>
      <w:ind w:left="720"/>
      <w:contextualSpacing/>
    </w:pPr>
  </w:style>
  <w:style w:type="paragraph" w:styleId="Intestazione">
    <w:name w:val="header"/>
    <w:basedOn w:val="Normale"/>
    <w:link w:val="IntestazioneCarattere"/>
    <w:uiPriority w:val="99"/>
    <w:semiHidden/>
    <w:unhideWhenUsed/>
    <w:rsid w:val="004935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935BD"/>
  </w:style>
  <w:style w:type="paragraph" w:styleId="Pidipagina">
    <w:name w:val="footer"/>
    <w:basedOn w:val="Normale"/>
    <w:link w:val="PidipaginaCarattere"/>
    <w:uiPriority w:val="99"/>
    <w:unhideWhenUsed/>
    <w:rsid w:val="004935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5BD"/>
  </w:style>
  <w:style w:type="character" w:customStyle="1" w:styleId="Titolo1Carattere">
    <w:name w:val="Titolo 1 Carattere"/>
    <w:basedOn w:val="Carpredefinitoparagrafo"/>
    <w:link w:val="Titolo1"/>
    <w:rsid w:val="00A375CA"/>
    <w:rPr>
      <w:rFonts w:ascii="Times New Roman" w:eastAsia="Times New Roman" w:hAnsi="Times New Roman" w:cs="Times New Roman"/>
      <w:sz w:val="32"/>
      <w:szCs w:val="20"/>
    </w:rPr>
  </w:style>
  <w:style w:type="character" w:customStyle="1" w:styleId="Titolo2Carattere">
    <w:name w:val="Titolo 2 Carattere"/>
    <w:basedOn w:val="Carpredefinitoparagrafo"/>
    <w:link w:val="Titolo2"/>
    <w:rsid w:val="00A375CA"/>
    <w:rPr>
      <w:rFonts w:ascii="Times New Roman" w:eastAsia="Times New Roman" w:hAnsi="Times New Roman" w:cs="Times New Roman"/>
      <w:b/>
      <w:smallCaps/>
      <w:snapToGrid w:val="0"/>
      <w:sz w:val="28"/>
      <w:szCs w:val="20"/>
      <w:lang w:eastAsia="it-IT"/>
    </w:rPr>
  </w:style>
  <w:style w:type="character" w:customStyle="1" w:styleId="Titolo3Carattere">
    <w:name w:val="Titolo 3 Carattere"/>
    <w:basedOn w:val="Carpredefinitoparagrafo"/>
    <w:link w:val="Titolo3"/>
    <w:uiPriority w:val="9"/>
    <w:semiHidden/>
    <w:rsid w:val="003573DD"/>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3573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375CA"/>
    <w:pPr>
      <w:keepNext/>
      <w:spacing w:after="0" w:line="240" w:lineRule="auto"/>
      <w:outlineLvl w:val="0"/>
    </w:pPr>
    <w:rPr>
      <w:rFonts w:ascii="Times New Roman" w:eastAsia="Times New Roman" w:hAnsi="Times New Roman" w:cs="Times New Roman"/>
      <w:sz w:val="32"/>
      <w:szCs w:val="20"/>
    </w:rPr>
  </w:style>
  <w:style w:type="paragraph" w:styleId="Titolo2">
    <w:name w:val="heading 2"/>
    <w:basedOn w:val="Normale"/>
    <w:next w:val="Normale"/>
    <w:link w:val="Titolo2Carattere"/>
    <w:qFormat/>
    <w:rsid w:val="00A375CA"/>
    <w:pPr>
      <w:keepNext/>
      <w:spacing w:after="0" w:line="240" w:lineRule="auto"/>
      <w:ind w:left="708"/>
      <w:jc w:val="both"/>
      <w:outlineLvl w:val="1"/>
    </w:pPr>
    <w:rPr>
      <w:rFonts w:ascii="Times New Roman" w:eastAsia="Times New Roman" w:hAnsi="Times New Roman" w:cs="Times New Roman"/>
      <w:b/>
      <w:smallCaps/>
      <w:snapToGrid w:val="0"/>
      <w:sz w:val="28"/>
      <w:szCs w:val="20"/>
    </w:rPr>
  </w:style>
  <w:style w:type="paragraph" w:styleId="Titolo3">
    <w:name w:val="heading 3"/>
    <w:basedOn w:val="Normale"/>
    <w:next w:val="Normale"/>
    <w:link w:val="Titolo3Carattere"/>
    <w:uiPriority w:val="9"/>
    <w:semiHidden/>
    <w:unhideWhenUsed/>
    <w:qFormat/>
    <w:rsid w:val="003573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2E79"/>
    <w:rPr>
      <w:color w:val="0000FF" w:themeColor="hyperlink"/>
      <w:u w:val="single"/>
    </w:rPr>
  </w:style>
  <w:style w:type="table" w:styleId="Grigliatabella">
    <w:name w:val="Table Grid"/>
    <w:basedOn w:val="Tabellanormale"/>
    <w:uiPriority w:val="59"/>
    <w:rsid w:val="0013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A7850"/>
    <w:pPr>
      <w:ind w:left="720"/>
      <w:contextualSpacing/>
    </w:pPr>
  </w:style>
  <w:style w:type="paragraph" w:styleId="Intestazione">
    <w:name w:val="header"/>
    <w:basedOn w:val="Normale"/>
    <w:link w:val="IntestazioneCarattere"/>
    <w:uiPriority w:val="99"/>
    <w:semiHidden/>
    <w:unhideWhenUsed/>
    <w:rsid w:val="004935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935BD"/>
  </w:style>
  <w:style w:type="paragraph" w:styleId="Pidipagina">
    <w:name w:val="footer"/>
    <w:basedOn w:val="Normale"/>
    <w:link w:val="PidipaginaCarattere"/>
    <w:uiPriority w:val="99"/>
    <w:unhideWhenUsed/>
    <w:rsid w:val="004935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5BD"/>
  </w:style>
  <w:style w:type="character" w:customStyle="1" w:styleId="Titolo1Carattere">
    <w:name w:val="Titolo 1 Carattere"/>
    <w:basedOn w:val="Carpredefinitoparagrafo"/>
    <w:link w:val="Titolo1"/>
    <w:rsid w:val="00A375CA"/>
    <w:rPr>
      <w:rFonts w:ascii="Times New Roman" w:eastAsia="Times New Roman" w:hAnsi="Times New Roman" w:cs="Times New Roman"/>
      <w:sz w:val="32"/>
      <w:szCs w:val="20"/>
    </w:rPr>
  </w:style>
  <w:style w:type="character" w:customStyle="1" w:styleId="Titolo2Carattere">
    <w:name w:val="Titolo 2 Carattere"/>
    <w:basedOn w:val="Carpredefinitoparagrafo"/>
    <w:link w:val="Titolo2"/>
    <w:rsid w:val="00A375CA"/>
    <w:rPr>
      <w:rFonts w:ascii="Times New Roman" w:eastAsia="Times New Roman" w:hAnsi="Times New Roman" w:cs="Times New Roman"/>
      <w:b/>
      <w:smallCaps/>
      <w:snapToGrid w:val="0"/>
      <w:sz w:val="28"/>
      <w:szCs w:val="20"/>
      <w:lang w:eastAsia="it-IT"/>
    </w:rPr>
  </w:style>
  <w:style w:type="character" w:customStyle="1" w:styleId="Titolo3Carattere">
    <w:name w:val="Titolo 3 Carattere"/>
    <w:basedOn w:val="Carpredefinitoparagrafo"/>
    <w:link w:val="Titolo3"/>
    <w:uiPriority w:val="9"/>
    <w:semiHidden/>
    <w:rsid w:val="003573DD"/>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3573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0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Cafaro</cp:lastModifiedBy>
  <cp:revision>4</cp:revision>
  <cp:lastPrinted>2017-05-11T14:10:00Z</cp:lastPrinted>
  <dcterms:created xsi:type="dcterms:W3CDTF">2023-03-21T12:12:00Z</dcterms:created>
  <dcterms:modified xsi:type="dcterms:W3CDTF">2023-03-24T12:50:00Z</dcterms:modified>
</cp:coreProperties>
</file>